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8C435E" w14:textId="67B6A0CF" w:rsidR="001F1A89" w:rsidRPr="00C00E50" w:rsidRDefault="001F1A89" w:rsidP="00007CA0">
      <w:pPr>
        <w:spacing w:line="240" w:lineRule="auto"/>
        <w:ind w:left="0"/>
        <w:jc w:val="center"/>
        <w:rPr>
          <w:rFonts w:ascii="Tahoma" w:hAnsi="Tahoma" w:cs="Tahoma"/>
          <w:b/>
          <w:caps/>
          <w:sz w:val="24"/>
          <w:szCs w:val="24"/>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8"/>
        <w:gridCol w:w="5067"/>
      </w:tblGrid>
      <w:tr w:rsidR="001F1A89" w:rsidRPr="00C00E50" w14:paraId="45EB193B" w14:textId="77777777" w:rsidTr="00DD50D3">
        <w:trPr>
          <w:trHeight w:val="2578"/>
        </w:trPr>
        <w:tc>
          <w:tcPr>
            <w:tcW w:w="5143" w:type="dxa"/>
            <w:vAlign w:val="center"/>
          </w:tcPr>
          <w:p w14:paraId="4803424E" w14:textId="7A99FB8C" w:rsidR="001F1A89" w:rsidRPr="00C00E50" w:rsidRDefault="001F1A89" w:rsidP="00E10EB1">
            <w:pPr>
              <w:spacing w:line="240" w:lineRule="auto"/>
              <w:ind w:left="0" w:right="91"/>
              <w:jc w:val="center"/>
              <w:rPr>
                <w:rFonts w:ascii="Tahoma" w:hAnsi="Tahoma" w:cs="Tahoma"/>
                <w:b/>
                <w:caps/>
                <w:sz w:val="24"/>
                <w:szCs w:val="24"/>
              </w:rPr>
            </w:pPr>
            <w:r w:rsidRPr="00C00E50">
              <w:rPr>
                <w:rFonts w:ascii="Tahoma" w:hAnsi="Tahoma" w:cs="Tahoma"/>
                <w:noProof/>
                <w:sz w:val="24"/>
                <w:szCs w:val="24"/>
                <w:lang w:eastAsia="ru-RU"/>
              </w:rPr>
              <w:drawing>
                <wp:inline distT="0" distB="0" distL="0" distR="0" wp14:anchorId="0054341B" wp14:editId="494CA6B1">
                  <wp:extent cx="2013662" cy="1382241"/>
                  <wp:effectExtent l="0" t="0" r="5715" b="8890"/>
                  <wp:docPr id="3" name="Рисунок 3" descr="C:\Users\Gonusenko\Desktop\макеты\логотип новый пр.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onusenko\Desktop\макеты\логотип новый пр.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57230" cy="1412147"/>
                          </a:xfrm>
                          <a:prstGeom prst="rect">
                            <a:avLst/>
                          </a:prstGeom>
                          <a:noFill/>
                          <a:ln>
                            <a:noFill/>
                          </a:ln>
                        </pic:spPr>
                      </pic:pic>
                    </a:graphicData>
                  </a:graphic>
                </wp:inline>
              </w:drawing>
            </w:r>
          </w:p>
        </w:tc>
        <w:tc>
          <w:tcPr>
            <w:tcW w:w="5144" w:type="dxa"/>
          </w:tcPr>
          <w:p w14:paraId="6DEA96FF" w14:textId="77777777" w:rsidR="001F1A89" w:rsidRPr="00C00E50" w:rsidRDefault="001F1A89" w:rsidP="00E10EB1">
            <w:pPr>
              <w:spacing w:line="240" w:lineRule="auto"/>
              <w:ind w:left="0" w:right="91"/>
              <w:jc w:val="right"/>
              <w:rPr>
                <w:rFonts w:ascii="Tahoma" w:hAnsi="Tahoma" w:cs="Tahoma"/>
                <w:b/>
                <w:caps/>
                <w:sz w:val="24"/>
                <w:szCs w:val="24"/>
              </w:rPr>
            </w:pPr>
            <w:r w:rsidRPr="00C00E50">
              <w:rPr>
                <w:rFonts w:ascii="Tahoma" w:hAnsi="Tahoma" w:cs="Tahoma"/>
                <w:b/>
                <w:caps/>
                <w:sz w:val="24"/>
                <w:szCs w:val="24"/>
              </w:rPr>
              <w:t>Утверждаю</w:t>
            </w:r>
          </w:p>
          <w:p w14:paraId="14359378" w14:textId="6465180A" w:rsidR="001F1A89" w:rsidRPr="00C00E50" w:rsidRDefault="00FC4824" w:rsidP="00E10EB1">
            <w:pPr>
              <w:spacing w:line="240" w:lineRule="auto"/>
              <w:ind w:left="0" w:right="91"/>
              <w:jc w:val="right"/>
              <w:rPr>
                <w:rFonts w:ascii="Tahoma" w:hAnsi="Tahoma" w:cs="Tahoma"/>
                <w:b/>
                <w:caps/>
                <w:sz w:val="24"/>
                <w:szCs w:val="24"/>
              </w:rPr>
            </w:pPr>
            <w:r w:rsidRPr="00C00E50">
              <w:rPr>
                <w:rFonts w:ascii="Tahoma" w:hAnsi="Tahoma" w:cs="Tahoma"/>
                <w:b/>
                <w:caps/>
                <w:sz w:val="24"/>
                <w:szCs w:val="24"/>
              </w:rPr>
              <w:t>ИСПОЛНИТЕЛЬНЫЙ</w:t>
            </w:r>
            <w:r w:rsidR="001F1A89" w:rsidRPr="00C00E50">
              <w:rPr>
                <w:rFonts w:ascii="Tahoma" w:hAnsi="Tahoma" w:cs="Tahoma"/>
                <w:b/>
                <w:caps/>
                <w:sz w:val="24"/>
                <w:szCs w:val="24"/>
              </w:rPr>
              <w:t xml:space="preserve"> директор </w:t>
            </w:r>
            <w:r w:rsidR="001F1A89" w:rsidRPr="00C00E50">
              <w:rPr>
                <w:rFonts w:ascii="Tahoma" w:hAnsi="Tahoma" w:cs="Tahoma"/>
                <w:b/>
                <w:caps/>
                <w:sz w:val="24"/>
                <w:szCs w:val="24"/>
              </w:rPr>
              <w:br/>
              <w:t>ООО «Санаторий «Заполярье»</w:t>
            </w:r>
          </w:p>
          <w:p w14:paraId="2080896E" w14:textId="77777777" w:rsidR="00A55EB3" w:rsidRDefault="00A55EB3" w:rsidP="00E10EB1">
            <w:pPr>
              <w:spacing w:line="240" w:lineRule="auto"/>
              <w:ind w:left="0" w:right="91"/>
              <w:jc w:val="right"/>
              <w:rPr>
                <w:rFonts w:ascii="Tahoma" w:hAnsi="Tahoma" w:cs="Tahoma"/>
                <w:b/>
                <w:caps/>
                <w:sz w:val="24"/>
                <w:szCs w:val="24"/>
              </w:rPr>
            </w:pPr>
          </w:p>
          <w:p w14:paraId="6C2C6E10" w14:textId="77777777" w:rsidR="00A55EB3" w:rsidRDefault="00A55EB3" w:rsidP="00E10EB1">
            <w:pPr>
              <w:spacing w:line="240" w:lineRule="auto"/>
              <w:ind w:left="0" w:right="91"/>
              <w:jc w:val="right"/>
              <w:rPr>
                <w:rFonts w:ascii="Tahoma" w:hAnsi="Tahoma" w:cs="Tahoma"/>
                <w:b/>
                <w:caps/>
                <w:sz w:val="24"/>
                <w:szCs w:val="24"/>
              </w:rPr>
            </w:pPr>
          </w:p>
          <w:p w14:paraId="03BCFB6A" w14:textId="77777777" w:rsidR="00A55EB3" w:rsidRDefault="00A55EB3" w:rsidP="00E10EB1">
            <w:pPr>
              <w:spacing w:line="240" w:lineRule="auto"/>
              <w:ind w:left="0" w:right="91"/>
              <w:jc w:val="right"/>
              <w:rPr>
                <w:rFonts w:ascii="Tahoma" w:hAnsi="Tahoma" w:cs="Tahoma"/>
                <w:b/>
                <w:caps/>
                <w:sz w:val="24"/>
                <w:szCs w:val="24"/>
              </w:rPr>
            </w:pPr>
          </w:p>
          <w:p w14:paraId="6BF10849" w14:textId="7F874708" w:rsidR="001F1A89" w:rsidRPr="00C00E50" w:rsidRDefault="001F1A89" w:rsidP="00E10EB1">
            <w:pPr>
              <w:spacing w:line="240" w:lineRule="auto"/>
              <w:ind w:left="0" w:right="91"/>
              <w:jc w:val="right"/>
              <w:rPr>
                <w:rFonts w:ascii="Tahoma" w:hAnsi="Tahoma" w:cs="Tahoma"/>
                <w:b/>
                <w:caps/>
                <w:sz w:val="24"/>
                <w:szCs w:val="24"/>
              </w:rPr>
            </w:pPr>
            <w:r w:rsidRPr="00C00E50">
              <w:rPr>
                <w:rFonts w:ascii="Tahoma" w:hAnsi="Tahoma" w:cs="Tahoma"/>
                <w:b/>
                <w:caps/>
                <w:sz w:val="24"/>
                <w:szCs w:val="24"/>
              </w:rPr>
              <w:t xml:space="preserve"> </w:t>
            </w:r>
          </w:p>
          <w:p w14:paraId="401377E3" w14:textId="621D368B" w:rsidR="001F1A89" w:rsidRPr="00C00E50" w:rsidRDefault="001F1A89" w:rsidP="00E10EB1">
            <w:pPr>
              <w:spacing w:line="240" w:lineRule="auto"/>
              <w:ind w:left="0" w:right="91"/>
              <w:jc w:val="right"/>
              <w:rPr>
                <w:rFonts w:ascii="Tahoma" w:hAnsi="Tahoma" w:cs="Tahoma"/>
                <w:b/>
                <w:caps/>
                <w:sz w:val="24"/>
                <w:szCs w:val="24"/>
              </w:rPr>
            </w:pPr>
            <w:r w:rsidRPr="00C00E50">
              <w:rPr>
                <w:rFonts w:ascii="Tahoma" w:hAnsi="Tahoma" w:cs="Tahoma"/>
                <w:b/>
                <w:caps/>
                <w:sz w:val="24"/>
                <w:szCs w:val="24"/>
              </w:rPr>
              <w:t xml:space="preserve">Меренков С.А. </w:t>
            </w:r>
          </w:p>
        </w:tc>
      </w:tr>
    </w:tbl>
    <w:p w14:paraId="22749D75" w14:textId="4FEC4E7F" w:rsidR="00E253D0" w:rsidRPr="00C00E50" w:rsidRDefault="00E253D0" w:rsidP="00E10EB1">
      <w:pPr>
        <w:spacing w:line="240" w:lineRule="auto"/>
        <w:ind w:left="0" w:right="91"/>
        <w:jc w:val="center"/>
        <w:rPr>
          <w:rFonts w:ascii="Tahoma" w:hAnsi="Tahoma" w:cs="Tahoma"/>
          <w:b/>
          <w:caps/>
          <w:sz w:val="24"/>
          <w:szCs w:val="24"/>
        </w:rPr>
      </w:pPr>
    </w:p>
    <w:p w14:paraId="1570C407" w14:textId="77777777" w:rsidR="005C4E7E" w:rsidRPr="00C00E50" w:rsidRDefault="005C4E7E" w:rsidP="00007CA0">
      <w:pPr>
        <w:spacing w:line="240" w:lineRule="auto"/>
        <w:ind w:left="0"/>
        <w:jc w:val="center"/>
        <w:rPr>
          <w:rFonts w:ascii="Tahoma" w:hAnsi="Tahoma" w:cs="Tahoma"/>
          <w:b/>
          <w:caps/>
          <w:sz w:val="24"/>
          <w:szCs w:val="24"/>
        </w:rPr>
      </w:pPr>
    </w:p>
    <w:p w14:paraId="196674B3" w14:textId="144BB256" w:rsidR="00073A40" w:rsidRPr="00C00E50" w:rsidRDefault="00073A40" w:rsidP="00007CA0">
      <w:pPr>
        <w:spacing w:line="240" w:lineRule="auto"/>
        <w:ind w:left="0"/>
        <w:jc w:val="center"/>
        <w:rPr>
          <w:rFonts w:ascii="Tahoma" w:hAnsi="Tahoma" w:cs="Tahoma"/>
          <w:b/>
          <w:caps/>
          <w:sz w:val="24"/>
          <w:szCs w:val="24"/>
        </w:rPr>
      </w:pPr>
      <w:r w:rsidRPr="00C00E50">
        <w:rPr>
          <w:rFonts w:ascii="Tahoma" w:hAnsi="Tahoma" w:cs="Tahoma"/>
          <w:b/>
          <w:caps/>
          <w:sz w:val="24"/>
          <w:szCs w:val="24"/>
        </w:rPr>
        <w:t xml:space="preserve">техническое задание </w:t>
      </w:r>
    </w:p>
    <w:p w14:paraId="74CE9181" w14:textId="3C4DC6C8" w:rsidR="00C00E50" w:rsidRPr="00C00E50" w:rsidRDefault="00A27AD4" w:rsidP="00C00E50">
      <w:pPr>
        <w:spacing w:line="240" w:lineRule="auto"/>
        <w:ind w:left="0"/>
        <w:jc w:val="center"/>
        <w:rPr>
          <w:rFonts w:ascii="Tahoma" w:hAnsi="Tahoma" w:cs="Tahoma"/>
          <w:b/>
          <w:sz w:val="24"/>
          <w:szCs w:val="24"/>
          <w:lang w:eastAsia="ru-RU"/>
        </w:rPr>
      </w:pPr>
      <w:r w:rsidRPr="00C00E50">
        <w:rPr>
          <w:rFonts w:ascii="Tahoma" w:hAnsi="Tahoma" w:cs="Tahoma"/>
          <w:b/>
          <w:sz w:val="24"/>
          <w:szCs w:val="24"/>
          <w:lang w:eastAsia="ru-RU"/>
        </w:rPr>
        <w:t xml:space="preserve">на </w:t>
      </w:r>
      <w:r w:rsidR="008C72FF" w:rsidRPr="00C00E50">
        <w:rPr>
          <w:rFonts w:ascii="Tahoma" w:hAnsi="Tahoma" w:cs="Tahoma"/>
          <w:b/>
          <w:sz w:val="24"/>
          <w:szCs w:val="24"/>
          <w:lang w:eastAsia="ru-RU"/>
        </w:rPr>
        <w:t xml:space="preserve">оказание услуг </w:t>
      </w:r>
      <w:r w:rsidR="00811E3B" w:rsidRPr="00C00E50">
        <w:rPr>
          <w:rFonts w:ascii="Tahoma" w:hAnsi="Tahoma" w:cs="Tahoma"/>
          <w:b/>
          <w:sz w:val="24"/>
          <w:szCs w:val="24"/>
          <w:lang w:eastAsia="ru-RU"/>
        </w:rPr>
        <w:t>по</w:t>
      </w:r>
      <w:r w:rsidR="003403EC" w:rsidRPr="00C00E50">
        <w:rPr>
          <w:rFonts w:ascii="Tahoma" w:hAnsi="Tahoma" w:cs="Tahoma"/>
          <w:b/>
          <w:sz w:val="24"/>
          <w:szCs w:val="24"/>
          <w:lang w:eastAsia="ru-RU"/>
        </w:rPr>
        <w:t xml:space="preserve"> </w:t>
      </w:r>
      <w:r w:rsidR="00C00E50" w:rsidRPr="00C00E50">
        <w:rPr>
          <w:rFonts w:ascii="Tahoma" w:hAnsi="Tahoma" w:cs="Tahoma"/>
          <w:b/>
          <w:sz w:val="24"/>
          <w:szCs w:val="24"/>
          <w:lang w:eastAsia="ru-RU"/>
        </w:rPr>
        <w:t xml:space="preserve">техническому обслуживанию рентгеновского компьютерного томографа Somatom </w:t>
      </w:r>
      <w:r w:rsidR="0095279F" w:rsidRPr="00C00E50">
        <w:rPr>
          <w:rFonts w:ascii="Tahoma" w:hAnsi="Tahoma" w:cs="Tahoma"/>
          <w:b/>
          <w:sz w:val="24"/>
          <w:szCs w:val="24"/>
          <w:lang w:eastAsia="ru-RU"/>
        </w:rPr>
        <w:t>go.Up инв.</w:t>
      </w:r>
      <w:r w:rsidR="00C00E50" w:rsidRPr="00C00E50">
        <w:rPr>
          <w:rFonts w:ascii="Tahoma" w:hAnsi="Tahoma" w:cs="Tahoma"/>
          <w:b/>
          <w:sz w:val="24"/>
          <w:szCs w:val="24"/>
          <w:lang w:eastAsia="ru-RU"/>
        </w:rPr>
        <w:t xml:space="preserve"> № 00019127, s\n 112328 </w:t>
      </w:r>
    </w:p>
    <w:p w14:paraId="33B0F9AD" w14:textId="3B394557" w:rsidR="00C00E50" w:rsidRPr="00C00E50" w:rsidRDefault="00C00E50" w:rsidP="00C00E50">
      <w:pPr>
        <w:spacing w:line="240" w:lineRule="auto"/>
        <w:ind w:left="0"/>
        <w:jc w:val="center"/>
        <w:rPr>
          <w:rFonts w:ascii="Tahoma" w:hAnsi="Tahoma" w:cs="Tahoma"/>
          <w:b/>
          <w:sz w:val="24"/>
          <w:szCs w:val="24"/>
          <w:lang w:eastAsia="ru-RU"/>
        </w:rPr>
      </w:pPr>
      <w:r w:rsidRPr="00C00E50">
        <w:rPr>
          <w:rFonts w:ascii="Tahoma" w:hAnsi="Tahoma" w:cs="Tahoma"/>
          <w:b/>
          <w:sz w:val="24"/>
          <w:szCs w:val="24"/>
          <w:lang w:eastAsia="ru-RU"/>
        </w:rPr>
        <w:t xml:space="preserve">с рабочей станцией syngo.via CT Workplace серийный номер 402747 </w:t>
      </w:r>
    </w:p>
    <w:p w14:paraId="0E210F21" w14:textId="254E2D4C" w:rsidR="00A25722" w:rsidRPr="00C00E50" w:rsidRDefault="00A25722" w:rsidP="00007CA0">
      <w:pPr>
        <w:spacing w:line="240" w:lineRule="auto"/>
        <w:ind w:left="0"/>
        <w:jc w:val="center"/>
        <w:rPr>
          <w:rFonts w:ascii="Tahoma" w:hAnsi="Tahoma" w:cs="Tahoma"/>
          <w:b/>
          <w:sz w:val="24"/>
          <w:szCs w:val="24"/>
          <w:lang w:eastAsia="ru-RU"/>
        </w:rPr>
      </w:pPr>
    </w:p>
    <w:p w14:paraId="4D5C1564" w14:textId="11AAB7A5" w:rsidR="002B30A1" w:rsidRPr="00C00E50" w:rsidRDefault="002B30A1" w:rsidP="00007CA0">
      <w:pPr>
        <w:spacing w:line="240" w:lineRule="auto"/>
        <w:ind w:left="0"/>
        <w:jc w:val="center"/>
        <w:rPr>
          <w:rFonts w:ascii="Tahoma" w:hAnsi="Tahoma" w:cs="Tahoma"/>
          <w:b/>
          <w:sz w:val="24"/>
          <w:szCs w:val="24"/>
        </w:rPr>
      </w:pPr>
    </w:p>
    <w:p w14:paraId="60AD7C8F" w14:textId="4D8CA6FD" w:rsidR="00BA7B18" w:rsidRDefault="00C711E8" w:rsidP="00C47914">
      <w:pPr>
        <w:pStyle w:val="af"/>
        <w:numPr>
          <w:ilvl w:val="0"/>
          <w:numId w:val="2"/>
        </w:numPr>
        <w:spacing w:line="240" w:lineRule="auto"/>
        <w:ind w:hanging="349"/>
        <w:jc w:val="both"/>
        <w:rPr>
          <w:rFonts w:ascii="Tahoma" w:hAnsi="Tahoma" w:cs="Tahoma"/>
          <w:b/>
          <w:sz w:val="24"/>
          <w:szCs w:val="24"/>
          <w:lang w:eastAsia="ru-RU"/>
        </w:rPr>
      </w:pPr>
      <w:r w:rsidRPr="00C00E50">
        <w:rPr>
          <w:rFonts w:ascii="Tahoma" w:hAnsi="Tahoma" w:cs="Tahoma"/>
          <w:b/>
          <w:sz w:val="24"/>
          <w:szCs w:val="24"/>
          <w:lang w:eastAsia="ru-RU"/>
        </w:rPr>
        <w:t>Наименование услуг.</w:t>
      </w:r>
    </w:p>
    <w:p w14:paraId="5714BC24" w14:textId="51CF3A27" w:rsidR="000C4BF9" w:rsidRDefault="00FC4824" w:rsidP="00E10EB1">
      <w:pPr>
        <w:spacing w:line="240" w:lineRule="auto"/>
        <w:ind w:left="0" w:right="232"/>
        <w:jc w:val="both"/>
        <w:rPr>
          <w:rFonts w:ascii="Tahoma" w:hAnsi="Tahoma" w:cs="Tahoma"/>
          <w:sz w:val="24"/>
          <w:szCs w:val="24"/>
          <w:lang w:eastAsia="ru-RU"/>
        </w:rPr>
      </w:pPr>
      <w:r w:rsidRPr="00C00E50">
        <w:rPr>
          <w:rFonts w:ascii="Tahoma" w:hAnsi="Tahoma" w:cs="Tahoma"/>
          <w:sz w:val="24"/>
          <w:szCs w:val="24"/>
          <w:lang w:eastAsia="ru-RU"/>
        </w:rPr>
        <w:t xml:space="preserve">Оказание услуг по техническому обслуживанию рентгеновского компьютерного </w:t>
      </w:r>
      <w:r w:rsidR="00C00E50" w:rsidRPr="00C00E50">
        <w:rPr>
          <w:rFonts w:ascii="Tahoma" w:hAnsi="Tahoma" w:cs="Tahoma"/>
          <w:sz w:val="24"/>
          <w:szCs w:val="24"/>
          <w:lang w:eastAsia="ru-RU"/>
        </w:rPr>
        <w:t>томографа Somatom</w:t>
      </w:r>
      <w:r w:rsidRPr="00C00E50">
        <w:rPr>
          <w:rFonts w:ascii="Tahoma" w:hAnsi="Tahoma" w:cs="Tahoma"/>
          <w:sz w:val="24"/>
          <w:szCs w:val="24"/>
          <w:lang w:eastAsia="ru-RU"/>
        </w:rPr>
        <w:t xml:space="preserve"> </w:t>
      </w:r>
      <w:r w:rsidR="0095279F" w:rsidRPr="00C00E50">
        <w:rPr>
          <w:rFonts w:ascii="Tahoma" w:hAnsi="Tahoma" w:cs="Tahoma"/>
          <w:sz w:val="24"/>
          <w:szCs w:val="24"/>
          <w:lang w:eastAsia="ru-RU"/>
        </w:rPr>
        <w:t>go.Up инв.</w:t>
      </w:r>
      <w:r w:rsidRPr="00C00E50">
        <w:rPr>
          <w:rFonts w:ascii="Tahoma" w:hAnsi="Tahoma" w:cs="Tahoma"/>
          <w:sz w:val="24"/>
          <w:szCs w:val="24"/>
          <w:lang w:eastAsia="ru-RU"/>
        </w:rPr>
        <w:t xml:space="preserve"> № 00019127, s\n 112328 с рабочей </w:t>
      </w:r>
      <w:r w:rsidR="0095279F" w:rsidRPr="00C00E50">
        <w:rPr>
          <w:rFonts w:ascii="Tahoma" w:hAnsi="Tahoma" w:cs="Tahoma"/>
          <w:sz w:val="24"/>
          <w:szCs w:val="24"/>
          <w:lang w:eastAsia="ru-RU"/>
        </w:rPr>
        <w:t>станцией syngo.via</w:t>
      </w:r>
      <w:r w:rsidRPr="00C00E50">
        <w:rPr>
          <w:rFonts w:ascii="Tahoma" w:hAnsi="Tahoma" w:cs="Tahoma"/>
          <w:sz w:val="24"/>
          <w:szCs w:val="24"/>
          <w:lang w:eastAsia="ru-RU"/>
        </w:rPr>
        <w:t xml:space="preserve"> CT Workplace серийный номер 402747</w:t>
      </w:r>
    </w:p>
    <w:p w14:paraId="540012B1" w14:textId="77777777" w:rsidR="00586D2E" w:rsidRPr="00C00E50" w:rsidRDefault="00586D2E" w:rsidP="00E10EB1">
      <w:pPr>
        <w:spacing w:line="240" w:lineRule="auto"/>
        <w:ind w:left="0" w:right="232"/>
        <w:jc w:val="both"/>
        <w:rPr>
          <w:rFonts w:ascii="Tahoma" w:hAnsi="Tahoma" w:cs="Tahoma"/>
          <w:sz w:val="24"/>
          <w:szCs w:val="24"/>
          <w:lang w:eastAsia="ru-RU"/>
        </w:rPr>
      </w:pPr>
    </w:p>
    <w:p w14:paraId="0698BBA4" w14:textId="61FF92F3" w:rsidR="00C711E8" w:rsidRPr="00C00E50" w:rsidRDefault="00C711E8" w:rsidP="00E10EB1">
      <w:pPr>
        <w:pStyle w:val="af"/>
        <w:numPr>
          <w:ilvl w:val="0"/>
          <w:numId w:val="2"/>
        </w:numPr>
        <w:spacing w:line="240" w:lineRule="auto"/>
        <w:ind w:right="232" w:hanging="349"/>
        <w:jc w:val="both"/>
        <w:rPr>
          <w:rFonts w:ascii="Tahoma" w:hAnsi="Tahoma" w:cs="Tahoma"/>
          <w:b/>
          <w:sz w:val="24"/>
          <w:szCs w:val="24"/>
          <w:lang w:eastAsia="ru-RU"/>
        </w:rPr>
      </w:pPr>
      <w:r w:rsidRPr="00C00E50">
        <w:rPr>
          <w:rFonts w:ascii="Tahoma" w:hAnsi="Tahoma" w:cs="Tahoma"/>
          <w:b/>
          <w:sz w:val="24"/>
          <w:szCs w:val="24"/>
          <w:lang w:eastAsia="ru-RU"/>
        </w:rPr>
        <w:t xml:space="preserve">Место оказания услуг. </w:t>
      </w:r>
    </w:p>
    <w:p w14:paraId="5AEFE1A8" w14:textId="21D9F59B" w:rsidR="00C711E8" w:rsidRDefault="004C7E6F" w:rsidP="00E10EB1">
      <w:pPr>
        <w:pStyle w:val="af2"/>
        <w:ind w:left="0" w:right="232"/>
        <w:rPr>
          <w:rFonts w:ascii="Tahoma" w:hAnsi="Tahoma" w:cs="Tahoma"/>
          <w:sz w:val="24"/>
          <w:szCs w:val="24"/>
        </w:rPr>
      </w:pPr>
      <w:r w:rsidRPr="00C00E50">
        <w:rPr>
          <w:rFonts w:ascii="Tahoma" w:hAnsi="Tahoma" w:cs="Tahoma"/>
          <w:sz w:val="24"/>
          <w:szCs w:val="24"/>
        </w:rPr>
        <w:t>ООО «Санаторий «Заполярье», адрес: Краснодарский край, г. Сочи, ул. Пирогова 10, Медицинский центр 1 корпус 3 этаж.</w:t>
      </w:r>
    </w:p>
    <w:p w14:paraId="41B004F7" w14:textId="77777777" w:rsidR="00586D2E" w:rsidRPr="00C00E50" w:rsidRDefault="00586D2E" w:rsidP="00E10EB1">
      <w:pPr>
        <w:pStyle w:val="af2"/>
        <w:ind w:left="0" w:right="232"/>
        <w:rPr>
          <w:rFonts w:ascii="Tahoma" w:hAnsi="Tahoma" w:cs="Tahoma"/>
          <w:b/>
          <w:sz w:val="24"/>
          <w:szCs w:val="24"/>
          <w:lang w:eastAsia="ru-RU"/>
        </w:rPr>
      </w:pPr>
    </w:p>
    <w:p w14:paraId="24B550F7" w14:textId="17CE698C" w:rsidR="00C711E8" w:rsidRPr="00C00E50" w:rsidRDefault="00C711E8" w:rsidP="00E10EB1">
      <w:pPr>
        <w:pStyle w:val="af"/>
        <w:numPr>
          <w:ilvl w:val="0"/>
          <w:numId w:val="2"/>
        </w:numPr>
        <w:spacing w:line="240" w:lineRule="auto"/>
        <w:ind w:right="232" w:hanging="349"/>
        <w:jc w:val="both"/>
        <w:rPr>
          <w:rFonts w:ascii="Tahoma" w:hAnsi="Tahoma" w:cs="Tahoma"/>
          <w:b/>
          <w:sz w:val="24"/>
          <w:szCs w:val="24"/>
          <w:lang w:eastAsia="ru-RU"/>
        </w:rPr>
      </w:pPr>
      <w:r w:rsidRPr="00C00E50">
        <w:rPr>
          <w:rFonts w:ascii="Tahoma" w:hAnsi="Tahoma" w:cs="Tahoma"/>
          <w:b/>
          <w:sz w:val="24"/>
          <w:szCs w:val="24"/>
          <w:lang w:eastAsia="ru-RU"/>
        </w:rPr>
        <w:t xml:space="preserve">Срок оказания услуг. </w:t>
      </w:r>
    </w:p>
    <w:p w14:paraId="009A3A6D" w14:textId="2BC24A22" w:rsidR="009C1DF5" w:rsidRDefault="009C1DF5" w:rsidP="00E10EB1">
      <w:pPr>
        <w:spacing w:line="240" w:lineRule="auto"/>
        <w:ind w:left="0" w:right="232"/>
        <w:jc w:val="both"/>
        <w:rPr>
          <w:rFonts w:ascii="Tahoma" w:hAnsi="Tahoma" w:cs="Tahoma"/>
          <w:sz w:val="24"/>
          <w:szCs w:val="24"/>
          <w:lang w:eastAsia="ru-RU"/>
        </w:rPr>
      </w:pPr>
      <w:r w:rsidRPr="009C1DF5">
        <w:rPr>
          <w:rFonts w:ascii="Tahoma" w:hAnsi="Tahoma" w:cs="Tahoma"/>
          <w:sz w:val="24"/>
          <w:szCs w:val="24"/>
          <w:lang w:eastAsia="ru-RU"/>
        </w:rPr>
        <w:t xml:space="preserve">   </w:t>
      </w:r>
      <w:r>
        <w:rPr>
          <w:rFonts w:ascii="Tahoma" w:hAnsi="Tahoma" w:cs="Tahoma"/>
          <w:sz w:val="24"/>
          <w:szCs w:val="24"/>
          <w:lang w:eastAsia="ru-RU"/>
        </w:rPr>
        <w:t xml:space="preserve">Техническое обслуживание КТ </w:t>
      </w:r>
      <w:r>
        <w:rPr>
          <w:rFonts w:ascii="Tahoma" w:hAnsi="Tahoma" w:cs="Tahoma"/>
          <w:sz w:val="24"/>
          <w:szCs w:val="24"/>
          <w:lang w:val="en-US" w:eastAsia="ru-RU"/>
        </w:rPr>
        <w:t>Somatom</w:t>
      </w:r>
      <w:r w:rsidRPr="009C1DF5">
        <w:rPr>
          <w:rFonts w:ascii="Tahoma" w:hAnsi="Tahoma" w:cs="Tahoma"/>
          <w:sz w:val="24"/>
          <w:szCs w:val="24"/>
          <w:lang w:eastAsia="ru-RU"/>
        </w:rPr>
        <w:t xml:space="preserve"> </w:t>
      </w:r>
      <w:r>
        <w:rPr>
          <w:rFonts w:ascii="Tahoma" w:hAnsi="Tahoma" w:cs="Tahoma"/>
          <w:sz w:val="24"/>
          <w:szCs w:val="24"/>
          <w:lang w:val="en-US" w:eastAsia="ru-RU"/>
        </w:rPr>
        <w:t>go</w:t>
      </w:r>
      <w:r w:rsidRPr="009C1DF5">
        <w:rPr>
          <w:rFonts w:ascii="Tahoma" w:hAnsi="Tahoma" w:cs="Tahoma"/>
          <w:sz w:val="24"/>
          <w:szCs w:val="24"/>
          <w:lang w:eastAsia="ru-RU"/>
        </w:rPr>
        <w:t>.</w:t>
      </w:r>
      <w:r>
        <w:rPr>
          <w:rFonts w:ascii="Tahoma" w:hAnsi="Tahoma" w:cs="Tahoma"/>
          <w:sz w:val="24"/>
          <w:szCs w:val="24"/>
          <w:lang w:val="en-US" w:eastAsia="ru-RU"/>
        </w:rPr>
        <w:t>Up</w:t>
      </w:r>
      <w:r w:rsidRPr="009C1DF5">
        <w:rPr>
          <w:rFonts w:ascii="Tahoma" w:hAnsi="Tahoma" w:cs="Tahoma"/>
          <w:sz w:val="24"/>
          <w:szCs w:val="24"/>
          <w:lang w:eastAsia="ru-RU"/>
        </w:rPr>
        <w:t xml:space="preserve"> </w:t>
      </w:r>
      <w:r w:rsidR="00C00E50" w:rsidRPr="00453CE6">
        <w:rPr>
          <w:rFonts w:ascii="Tahoma" w:hAnsi="Tahoma" w:cs="Tahoma"/>
          <w:b/>
          <w:sz w:val="24"/>
          <w:szCs w:val="24"/>
          <w:lang w:eastAsia="ru-RU"/>
        </w:rPr>
        <w:t>с 28.08.2025 г. по 27.08.2026 г.</w:t>
      </w:r>
      <w:r w:rsidR="00580A78" w:rsidRPr="00C00E50">
        <w:rPr>
          <w:rFonts w:ascii="Tahoma" w:hAnsi="Tahoma" w:cs="Tahoma"/>
          <w:sz w:val="24"/>
          <w:szCs w:val="24"/>
          <w:lang w:eastAsia="ru-RU"/>
        </w:rPr>
        <w:t xml:space="preserve"> </w:t>
      </w:r>
    </w:p>
    <w:p w14:paraId="5FA1653D" w14:textId="1397999E" w:rsidR="009C1DF5" w:rsidRPr="00173938" w:rsidRDefault="00173938" w:rsidP="00173938">
      <w:pPr>
        <w:pStyle w:val="af"/>
        <w:numPr>
          <w:ilvl w:val="0"/>
          <w:numId w:val="19"/>
        </w:numPr>
        <w:ind w:left="284" w:right="232" w:hanging="284"/>
        <w:jc w:val="both"/>
        <w:rPr>
          <w:rFonts w:ascii="Tahoma" w:hAnsi="Tahoma" w:cs="Tahoma"/>
          <w:color w:val="000000"/>
          <w:sz w:val="24"/>
          <w:szCs w:val="24"/>
        </w:rPr>
      </w:pPr>
      <w:r>
        <w:rPr>
          <w:rFonts w:ascii="Tahoma" w:hAnsi="Tahoma" w:cs="Tahoma"/>
          <w:color w:val="000000"/>
          <w:sz w:val="24"/>
          <w:szCs w:val="24"/>
        </w:rPr>
        <w:t>ТО проводится 1 раз в полугодие , в соответствии с графиком работ.</w:t>
      </w:r>
    </w:p>
    <w:p w14:paraId="3BBC7176" w14:textId="3818A75E" w:rsidR="003E319C" w:rsidRPr="00173938" w:rsidRDefault="003E319C" w:rsidP="00173938">
      <w:pPr>
        <w:pStyle w:val="af"/>
        <w:numPr>
          <w:ilvl w:val="0"/>
          <w:numId w:val="19"/>
        </w:numPr>
        <w:ind w:left="284" w:right="232" w:hanging="284"/>
        <w:jc w:val="both"/>
        <w:rPr>
          <w:rFonts w:ascii="Tahoma" w:hAnsi="Tahoma" w:cs="Tahoma"/>
          <w:color w:val="000000"/>
          <w:sz w:val="24"/>
          <w:szCs w:val="24"/>
        </w:rPr>
      </w:pPr>
      <w:bookmarkStart w:id="0" w:name="_GoBack"/>
      <w:bookmarkEnd w:id="0"/>
      <w:r w:rsidRPr="00173938">
        <w:rPr>
          <w:rFonts w:ascii="Tahoma" w:hAnsi="Tahoma" w:cs="Tahoma"/>
          <w:color w:val="000000"/>
          <w:sz w:val="24"/>
          <w:szCs w:val="24"/>
        </w:rPr>
        <w:t>Внеплановый выезд специалиста по требованию Заказчика для устранения неисправностей должен быть осуществлен в течении 12 часов.</w:t>
      </w:r>
    </w:p>
    <w:p w14:paraId="051F0F83" w14:textId="77777777" w:rsidR="003E319C" w:rsidRPr="009C1DF5" w:rsidRDefault="003E319C" w:rsidP="00E10EB1">
      <w:pPr>
        <w:ind w:left="0" w:right="232"/>
        <w:jc w:val="both"/>
        <w:rPr>
          <w:rFonts w:ascii="Tahoma" w:hAnsi="Tahoma" w:cs="Tahoma"/>
          <w:b/>
          <w:color w:val="000000"/>
          <w:sz w:val="24"/>
          <w:szCs w:val="24"/>
        </w:rPr>
      </w:pPr>
    </w:p>
    <w:p w14:paraId="5577E78F" w14:textId="77777777" w:rsidR="009C1DF5" w:rsidRPr="009C1DF5" w:rsidRDefault="009C1DF5" w:rsidP="00E10EB1">
      <w:pPr>
        <w:spacing w:line="240" w:lineRule="auto"/>
        <w:ind w:left="0" w:right="232"/>
        <w:jc w:val="both"/>
        <w:rPr>
          <w:rFonts w:ascii="Tahoma" w:hAnsi="Tahoma" w:cs="Tahoma"/>
          <w:sz w:val="24"/>
          <w:szCs w:val="24"/>
          <w:lang w:eastAsia="ru-RU"/>
        </w:rPr>
      </w:pPr>
    </w:p>
    <w:p w14:paraId="62A2DD53" w14:textId="77777777" w:rsidR="00586D2E" w:rsidRPr="00C00E50" w:rsidRDefault="00586D2E" w:rsidP="00E10EB1">
      <w:pPr>
        <w:spacing w:line="240" w:lineRule="auto"/>
        <w:ind w:left="0" w:right="232"/>
        <w:jc w:val="both"/>
        <w:rPr>
          <w:rFonts w:ascii="Tahoma" w:hAnsi="Tahoma" w:cs="Tahoma"/>
          <w:sz w:val="24"/>
          <w:szCs w:val="24"/>
          <w:lang w:eastAsia="ru-RU"/>
        </w:rPr>
      </w:pPr>
    </w:p>
    <w:p w14:paraId="446A516D" w14:textId="0AE11C12" w:rsidR="00BA7B18" w:rsidRPr="00C00E50" w:rsidRDefault="00BA7B18" w:rsidP="00E10EB1">
      <w:pPr>
        <w:pStyle w:val="af"/>
        <w:numPr>
          <w:ilvl w:val="0"/>
          <w:numId w:val="2"/>
        </w:numPr>
        <w:spacing w:line="240" w:lineRule="auto"/>
        <w:ind w:right="232"/>
        <w:rPr>
          <w:rFonts w:ascii="Tahoma" w:hAnsi="Tahoma" w:cs="Tahoma"/>
          <w:b/>
          <w:sz w:val="24"/>
          <w:szCs w:val="24"/>
          <w:lang w:eastAsia="ru-RU"/>
        </w:rPr>
      </w:pPr>
      <w:r w:rsidRPr="00C00E50">
        <w:rPr>
          <w:rFonts w:ascii="Tahoma" w:hAnsi="Tahoma" w:cs="Tahoma"/>
          <w:b/>
          <w:sz w:val="24"/>
          <w:szCs w:val="24"/>
          <w:lang w:eastAsia="ru-RU"/>
        </w:rPr>
        <w:t xml:space="preserve">Перечень и объёмы </w:t>
      </w:r>
      <w:r w:rsidR="00C711E8" w:rsidRPr="00C00E50">
        <w:rPr>
          <w:rFonts w:ascii="Tahoma" w:hAnsi="Tahoma" w:cs="Tahoma"/>
          <w:b/>
          <w:sz w:val="24"/>
          <w:szCs w:val="24"/>
          <w:lang w:eastAsia="ru-RU"/>
        </w:rPr>
        <w:t>оказания услуг</w:t>
      </w:r>
      <w:r w:rsidR="00EB2661" w:rsidRPr="00C00E50">
        <w:rPr>
          <w:rFonts w:ascii="Tahoma" w:hAnsi="Tahoma" w:cs="Tahoma"/>
          <w:b/>
          <w:sz w:val="24"/>
          <w:szCs w:val="24"/>
          <w:lang w:eastAsia="ru-RU"/>
        </w:rPr>
        <w:t>.</w:t>
      </w:r>
    </w:p>
    <w:p w14:paraId="78FE8247" w14:textId="0E1FD4DF" w:rsidR="007B5BA5" w:rsidRPr="00A91791" w:rsidRDefault="00C00E50" w:rsidP="00E10EB1">
      <w:pPr>
        <w:pStyle w:val="af"/>
        <w:numPr>
          <w:ilvl w:val="1"/>
          <w:numId w:val="2"/>
        </w:numPr>
        <w:spacing w:line="240" w:lineRule="auto"/>
        <w:ind w:left="0" w:right="232" w:firstLine="0"/>
        <w:jc w:val="both"/>
        <w:rPr>
          <w:rFonts w:ascii="Tahoma" w:hAnsi="Tahoma" w:cs="Tahoma"/>
          <w:b/>
          <w:i/>
          <w:color w:val="0070C0"/>
          <w:sz w:val="24"/>
          <w:szCs w:val="24"/>
          <w:lang w:eastAsia="ru-RU"/>
        </w:rPr>
      </w:pPr>
      <w:r w:rsidRPr="00A91791">
        <w:rPr>
          <w:rFonts w:ascii="Tahoma" w:hAnsi="Tahoma" w:cs="Tahoma"/>
          <w:b/>
          <w:sz w:val="24"/>
          <w:szCs w:val="24"/>
        </w:rPr>
        <w:t xml:space="preserve">Техническое обслуживание рентгеновского компьютерного томографа </w:t>
      </w:r>
      <w:r w:rsidRPr="00A91791">
        <w:rPr>
          <w:rFonts w:ascii="Tahoma" w:hAnsi="Tahoma" w:cs="Tahoma"/>
          <w:b/>
          <w:sz w:val="24"/>
          <w:szCs w:val="24"/>
          <w:lang w:val="en-US"/>
        </w:rPr>
        <w:t>Somatom</w:t>
      </w:r>
      <w:r w:rsidRPr="00A91791">
        <w:rPr>
          <w:rFonts w:ascii="Tahoma" w:hAnsi="Tahoma" w:cs="Tahoma"/>
          <w:b/>
          <w:sz w:val="24"/>
          <w:szCs w:val="24"/>
        </w:rPr>
        <w:t xml:space="preserve"> </w:t>
      </w:r>
      <w:r w:rsidRPr="00A91791">
        <w:rPr>
          <w:rFonts w:ascii="Tahoma" w:hAnsi="Tahoma" w:cs="Tahoma"/>
          <w:b/>
          <w:sz w:val="24"/>
          <w:szCs w:val="24"/>
          <w:lang w:val="en-US"/>
        </w:rPr>
        <w:t>go</w:t>
      </w:r>
      <w:r w:rsidRPr="00A91791">
        <w:rPr>
          <w:rFonts w:ascii="Tahoma" w:hAnsi="Tahoma" w:cs="Tahoma"/>
          <w:b/>
          <w:sz w:val="24"/>
          <w:szCs w:val="24"/>
        </w:rPr>
        <w:t>.</w:t>
      </w:r>
      <w:r w:rsidRPr="00A91791">
        <w:rPr>
          <w:rFonts w:ascii="Tahoma" w:hAnsi="Tahoma" w:cs="Tahoma"/>
          <w:b/>
          <w:sz w:val="24"/>
          <w:szCs w:val="24"/>
          <w:lang w:val="en-US"/>
        </w:rPr>
        <w:t>Up</w:t>
      </w:r>
      <w:r w:rsidRPr="00A91791">
        <w:rPr>
          <w:rFonts w:ascii="Tahoma" w:hAnsi="Tahoma" w:cs="Tahoma"/>
          <w:b/>
          <w:sz w:val="24"/>
          <w:szCs w:val="24"/>
        </w:rPr>
        <w:t xml:space="preserve"> </w:t>
      </w:r>
      <w:r w:rsidRPr="00A91791">
        <w:rPr>
          <w:rFonts w:ascii="Tahoma" w:hAnsi="Tahoma" w:cs="Tahoma"/>
          <w:b/>
          <w:sz w:val="24"/>
          <w:szCs w:val="24"/>
          <w:lang w:val="en-US"/>
        </w:rPr>
        <w:t>s</w:t>
      </w:r>
      <w:r w:rsidRPr="00A91791">
        <w:rPr>
          <w:rFonts w:ascii="Tahoma" w:hAnsi="Tahoma" w:cs="Tahoma"/>
          <w:b/>
          <w:sz w:val="24"/>
          <w:szCs w:val="24"/>
        </w:rPr>
        <w:t>\</w:t>
      </w:r>
      <w:r w:rsidRPr="00A91791">
        <w:rPr>
          <w:rFonts w:ascii="Tahoma" w:hAnsi="Tahoma" w:cs="Tahoma"/>
          <w:b/>
          <w:sz w:val="24"/>
          <w:szCs w:val="24"/>
          <w:lang w:val="en-US"/>
        </w:rPr>
        <w:t>n</w:t>
      </w:r>
      <w:r w:rsidRPr="00A91791">
        <w:rPr>
          <w:rFonts w:ascii="Tahoma" w:hAnsi="Tahoma" w:cs="Tahoma"/>
          <w:b/>
          <w:sz w:val="24"/>
          <w:szCs w:val="24"/>
        </w:rPr>
        <w:t xml:space="preserve"> 112328</w:t>
      </w:r>
      <w:r w:rsidR="00586D2E" w:rsidRPr="00A91791">
        <w:rPr>
          <w:rFonts w:ascii="Tahoma" w:hAnsi="Tahoma" w:cs="Tahoma"/>
          <w:b/>
          <w:sz w:val="24"/>
          <w:szCs w:val="24"/>
        </w:rPr>
        <w:t xml:space="preserve">. </w:t>
      </w:r>
    </w:p>
    <w:p w14:paraId="00118776" w14:textId="77777777" w:rsidR="00EC6554" w:rsidRPr="00EC6554" w:rsidRDefault="00EC6554" w:rsidP="00E10EB1">
      <w:pPr>
        <w:spacing w:line="240" w:lineRule="auto"/>
        <w:ind w:left="0" w:right="232"/>
        <w:jc w:val="both"/>
        <w:rPr>
          <w:rFonts w:ascii="Tahoma" w:hAnsi="Tahoma" w:cs="Tahoma"/>
          <w:color w:val="000000"/>
          <w:sz w:val="24"/>
          <w:szCs w:val="24"/>
        </w:rPr>
      </w:pPr>
      <w:r w:rsidRPr="00EC6554">
        <w:rPr>
          <w:rFonts w:ascii="Tahoma" w:hAnsi="Tahoma" w:cs="Tahoma"/>
          <w:color w:val="000000"/>
          <w:sz w:val="24"/>
          <w:szCs w:val="24"/>
        </w:rPr>
        <w:t>Сервисное обслуживание оборудования должно включать в себя:</w:t>
      </w:r>
    </w:p>
    <w:p w14:paraId="7ADFE4D4" w14:textId="77777777" w:rsidR="00C00E50" w:rsidRPr="00E6085C" w:rsidRDefault="00C00E50" w:rsidP="00E10EB1">
      <w:pPr>
        <w:pStyle w:val="af"/>
        <w:numPr>
          <w:ilvl w:val="0"/>
          <w:numId w:val="15"/>
        </w:numPr>
        <w:spacing w:line="240" w:lineRule="auto"/>
        <w:ind w:right="232"/>
        <w:rPr>
          <w:rFonts w:ascii="Tahoma" w:hAnsi="Tahoma" w:cs="Tahoma"/>
          <w:sz w:val="24"/>
          <w:szCs w:val="24"/>
        </w:rPr>
      </w:pPr>
      <w:r w:rsidRPr="00E6085C">
        <w:rPr>
          <w:rFonts w:ascii="Tahoma" w:hAnsi="Tahoma" w:cs="Tahoma"/>
          <w:sz w:val="24"/>
          <w:szCs w:val="24"/>
        </w:rPr>
        <w:t>Включение системы.</w:t>
      </w:r>
    </w:p>
    <w:p w14:paraId="7A5A9BEA" w14:textId="77777777" w:rsidR="00C00E50" w:rsidRPr="00E6085C" w:rsidRDefault="00C00E50" w:rsidP="00C00E50">
      <w:pPr>
        <w:pStyle w:val="af"/>
        <w:numPr>
          <w:ilvl w:val="0"/>
          <w:numId w:val="15"/>
        </w:numPr>
        <w:spacing w:line="240" w:lineRule="auto"/>
        <w:rPr>
          <w:rFonts w:ascii="Tahoma" w:hAnsi="Tahoma" w:cs="Tahoma"/>
          <w:sz w:val="24"/>
          <w:szCs w:val="24"/>
        </w:rPr>
      </w:pPr>
      <w:r w:rsidRPr="00E6085C">
        <w:rPr>
          <w:rFonts w:ascii="Tahoma" w:hAnsi="Tahoma" w:cs="Tahoma"/>
          <w:sz w:val="24"/>
          <w:szCs w:val="24"/>
        </w:rPr>
        <w:t>Определение системного статуса.</w:t>
      </w:r>
    </w:p>
    <w:p w14:paraId="011C4670" w14:textId="77777777" w:rsidR="00C00E50" w:rsidRPr="00E6085C" w:rsidRDefault="00C00E50" w:rsidP="00C00E50">
      <w:pPr>
        <w:pStyle w:val="af"/>
        <w:numPr>
          <w:ilvl w:val="0"/>
          <w:numId w:val="15"/>
        </w:numPr>
        <w:spacing w:line="240" w:lineRule="auto"/>
        <w:rPr>
          <w:rFonts w:ascii="Tahoma" w:hAnsi="Tahoma" w:cs="Tahoma"/>
          <w:sz w:val="24"/>
          <w:szCs w:val="24"/>
        </w:rPr>
      </w:pPr>
      <w:r w:rsidRPr="00E6085C">
        <w:rPr>
          <w:rFonts w:ascii="Tahoma" w:hAnsi="Tahoma" w:cs="Tahoma"/>
          <w:sz w:val="24"/>
          <w:szCs w:val="24"/>
        </w:rPr>
        <w:t>Отключение системы.</w:t>
      </w:r>
    </w:p>
    <w:p w14:paraId="34C6F5DA" w14:textId="77777777" w:rsidR="00C00E50" w:rsidRPr="00E6085C" w:rsidRDefault="00C00E50" w:rsidP="00C00E50">
      <w:pPr>
        <w:pStyle w:val="af"/>
        <w:numPr>
          <w:ilvl w:val="0"/>
          <w:numId w:val="15"/>
        </w:numPr>
        <w:spacing w:line="240" w:lineRule="auto"/>
        <w:rPr>
          <w:rFonts w:ascii="Tahoma" w:hAnsi="Tahoma" w:cs="Tahoma"/>
          <w:sz w:val="24"/>
          <w:szCs w:val="24"/>
        </w:rPr>
      </w:pPr>
      <w:r w:rsidRPr="00E6085C">
        <w:rPr>
          <w:rFonts w:ascii="Tahoma" w:hAnsi="Tahoma" w:cs="Tahoma"/>
          <w:sz w:val="24"/>
          <w:szCs w:val="24"/>
        </w:rPr>
        <w:t>Визуальная инспекция системы.</w:t>
      </w:r>
    </w:p>
    <w:p w14:paraId="4FD28AC1" w14:textId="77777777" w:rsidR="00C00E50" w:rsidRPr="00E6085C" w:rsidRDefault="00C00E50" w:rsidP="00C00E50">
      <w:pPr>
        <w:pStyle w:val="af"/>
        <w:numPr>
          <w:ilvl w:val="0"/>
          <w:numId w:val="15"/>
        </w:numPr>
        <w:spacing w:line="240" w:lineRule="auto"/>
        <w:rPr>
          <w:rFonts w:ascii="Tahoma" w:hAnsi="Tahoma" w:cs="Tahoma"/>
          <w:sz w:val="24"/>
          <w:szCs w:val="24"/>
        </w:rPr>
      </w:pPr>
      <w:r w:rsidRPr="00E6085C">
        <w:rPr>
          <w:rFonts w:ascii="Tahoma" w:hAnsi="Tahoma" w:cs="Tahoma"/>
          <w:sz w:val="24"/>
          <w:szCs w:val="24"/>
        </w:rPr>
        <w:t>Визуальная инспекция кабельных   соединений и коннекторов.</w:t>
      </w:r>
    </w:p>
    <w:p w14:paraId="5B21FC4B" w14:textId="77777777" w:rsidR="00C00E50" w:rsidRPr="00E6085C" w:rsidRDefault="00C00E50" w:rsidP="00C00E50">
      <w:pPr>
        <w:pStyle w:val="af"/>
        <w:numPr>
          <w:ilvl w:val="0"/>
          <w:numId w:val="15"/>
        </w:numPr>
        <w:spacing w:line="240" w:lineRule="auto"/>
        <w:rPr>
          <w:rFonts w:ascii="Tahoma" w:hAnsi="Tahoma" w:cs="Tahoma"/>
          <w:sz w:val="24"/>
          <w:szCs w:val="24"/>
        </w:rPr>
      </w:pPr>
      <w:r w:rsidRPr="00E6085C">
        <w:rPr>
          <w:rFonts w:ascii="Tahoma" w:hAnsi="Tahoma" w:cs="Tahoma"/>
          <w:sz w:val="24"/>
          <w:szCs w:val="24"/>
        </w:rPr>
        <w:t>Визуальная инспекция аксессуаров.</w:t>
      </w:r>
    </w:p>
    <w:p w14:paraId="41D8BA3D" w14:textId="77777777" w:rsidR="00C00E50" w:rsidRPr="00E6085C" w:rsidRDefault="00C00E50" w:rsidP="00C00E50">
      <w:pPr>
        <w:pStyle w:val="af"/>
        <w:numPr>
          <w:ilvl w:val="0"/>
          <w:numId w:val="15"/>
        </w:numPr>
        <w:spacing w:line="240" w:lineRule="auto"/>
        <w:rPr>
          <w:rFonts w:ascii="Tahoma" w:hAnsi="Tahoma" w:cs="Tahoma"/>
          <w:sz w:val="24"/>
          <w:szCs w:val="24"/>
        </w:rPr>
      </w:pPr>
      <w:r w:rsidRPr="00E6085C">
        <w:rPr>
          <w:rFonts w:ascii="Tahoma" w:hAnsi="Tahoma" w:cs="Tahoma"/>
          <w:sz w:val="24"/>
          <w:szCs w:val="24"/>
        </w:rPr>
        <w:t>Визуальная инспекция фантомов и держателей.</w:t>
      </w:r>
    </w:p>
    <w:p w14:paraId="326D8CB4" w14:textId="77777777" w:rsidR="00C00E50" w:rsidRPr="00E6085C" w:rsidRDefault="00C00E50" w:rsidP="00C00E50">
      <w:pPr>
        <w:pStyle w:val="af"/>
        <w:numPr>
          <w:ilvl w:val="0"/>
          <w:numId w:val="15"/>
        </w:numPr>
        <w:spacing w:line="240" w:lineRule="auto"/>
        <w:rPr>
          <w:rFonts w:ascii="Tahoma" w:hAnsi="Tahoma" w:cs="Tahoma"/>
          <w:sz w:val="24"/>
          <w:szCs w:val="24"/>
        </w:rPr>
      </w:pPr>
      <w:r w:rsidRPr="00E6085C">
        <w:rPr>
          <w:rFonts w:ascii="Tahoma" w:hAnsi="Tahoma" w:cs="Tahoma"/>
          <w:sz w:val="24"/>
          <w:szCs w:val="24"/>
        </w:rPr>
        <w:t>Визуальная инспекция предупреждающих знаков.</w:t>
      </w:r>
    </w:p>
    <w:p w14:paraId="2FBBA75D" w14:textId="77777777" w:rsidR="00C00E50" w:rsidRPr="00E6085C" w:rsidRDefault="00C00E50" w:rsidP="00C00E50">
      <w:pPr>
        <w:pStyle w:val="af"/>
        <w:numPr>
          <w:ilvl w:val="0"/>
          <w:numId w:val="15"/>
        </w:numPr>
        <w:spacing w:line="240" w:lineRule="auto"/>
        <w:rPr>
          <w:rFonts w:ascii="Tahoma" w:hAnsi="Tahoma" w:cs="Tahoma"/>
          <w:sz w:val="24"/>
          <w:szCs w:val="24"/>
        </w:rPr>
      </w:pPr>
      <w:r w:rsidRPr="00E6085C">
        <w:rPr>
          <w:rFonts w:ascii="Tahoma" w:hAnsi="Tahoma" w:cs="Tahoma"/>
          <w:sz w:val="24"/>
          <w:szCs w:val="24"/>
        </w:rPr>
        <w:t>Инспекция кожухов на повреждения.</w:t>
      </w:r>
    </w:p>
    <w:p w14:paraId="4D1069AF" w14:textId="77777777" w:rsidR="00C00E50" w:rsidRPr="00E6085C" w:rsidRDefault="00C00E50" w:rsidP="00C00E50">
      <w:pPr>
        <w:pStyle w:val="af"/>
        <w:numPr>
          <w:ilvl w:val="0"/>
          <w:numId w:val="15"/>
        </w:numPr>
        <w:spacing w:line="240" w:lineRule="auto"/>
        <w:rPr>
          <w:rFonts w:ascii="Tahoma" w:hAnsi="Tahoma" w:cs="Tahoma"/>
          <w:sz w:val="24"/>
          <w:szCs w:val="24"/>
        </w:rPr>
      </w:pPr>
      <w:r w:rsidRPr="00E6085C">
        <w:rPr>
          <w:rFonts w:ascii="Tahoma" w:hAnsi="Tahoma" w:cs="Tahoma"/>
          <w:sz w:val="24"/>
          <w:szCs w:val="24"/>
        </w:rPr>
        <w:t>Проверка УЗО, проверка устройства контроля утечки тока.</w:t>
      </w:r>
    </w:p>
    <w:p w14:paraId="09B342AF" w14:textId="77777777" w:rsidR="00C00E50" w:rsidRPr="00E6085C" w:rsidRDefault="00C00E50" w:rsidP="00C00E50">
      <w:pPr>
        <w:pStyle w:val="af"/>
        <w:numPr>
          <w:ilvl w:val="0"/>
          <w:numId w:val="15"/>
        </w:numPr>
        <w:spacing w:line="240" w:lineRule="auto"/>
        <w:rPr>
          <w:rFonts w:ascii="Tahoma" w:hAnsi="Tahoma" w:cs="Tahoma"/>
          <w:sz w:val="24"/>
          <w:szCs w:val="24"/>
        </w:rPr>
      </w:pPr>
      <w:r w:rsidRPr="00E6085C">
        <w:rPr>
          <w:rFonts w:ascii="Tahoma" w:hAnsi="Tahoma" w:cs="Tahoma"/>
          <w:sz w:val="24"/>
          <w:szCs w:val="24"/>
        </w:rPr>
        <w:t>Проверка автоматов отключения цепей подачи электропитания блока распределения питания (LCB).</w:t>
      </w:r>
    </w:p>
    <w:p w14:paraId="3D11DA76" w14:textId="77777777" w:rsidR="00C00E50" w:rsidRPr="00E6085C" w:rsidRDefault="00C00E50" w:rsidP="00C00E50">
      <w:pPr>
        <w:pStyle w:val="af"/>
        <w:numPr>
          <w:ilvl w:val="0"/>
          <w:numId w:val="15"/>
        </w:numPr>
        <w:spacing w:line="240" w:lineRule="auto"/>
        <w:rPr>
          <w:rFonts w:ascii="Tahoma" w:hAnsi="Tahoma" w:cs="Tahoma"/>
          <w:sz w:val="24"/>
          <w:szCs w:val="24"/>
        </w:rPr>
      </w:pPr>
      <w:r w:rsidRPr="00E6085C">
        <w:rPr>
          <w:rFonts w:ascii="Tahoma" w:hAnsi="Tahoma" w:cs="Tahoma"/>
          <w:sz w:val="24"/>
          <w:szCs w:val="24"/>
        </w:rPr>
        <w:t>Проверка /очистка отверстий ICS/IRS.</w:t>
      </w:r>
    </w:p>
    <w:p w14:paraId="70F6C51E" w14:textId="77777777" w:rsidR="00C00E50" w:rsidRPr="00E6085C" w:rsidRDefault="00C00E50" w:rsidP="00C00E50">
      <w:pPr>
        <w:pStyle w:val="af"/>
        <w:numPr>
          <w:ilvl w:val="0"/>
          <w:numId w:val="15"/>
        </w:numPr>
        <w:spacing w:line="240" w:lineRule="auto"/>
        <w:rPr>
          <w:rFonts w:ascii="Tahoma" w:hAnsi="Tahoma" w:cs="Tahoma"/>
          <w:sz w:val="24"/>
          <w:szCs w:val="24"/>
        </w:rPr>
      </w:pPr>
      <w:r w:rsidRPr="00E6085C">
        <w:rPr>
          <w:rFonts w:ascii="Tahoma" w:hAnsi="Tahoma" w:cs="Tahoma"/>
          <w:sz w:val="24"/>
          <w:szCs w:val="24"/>
        </w:rPr>
        <w:t>Проверка состояния батарей ИБП.</w:t>
      </w:r>
    </w:p>
    <w:p w14:paraId="45F51173" w14:textId="77777777" w:rsidR="00C00E50" w:rsidRPr="00E6085C" w:rsidRDefault="00C00E50" w:rsidP="00C00E50">
      <w:pPr>
        <w:pStyle w:val="af"/>
        <w:numPr>
          <w:ilvl w:val="0"/>
          <w:numId w:val="15"/>
        </w:numPr>
        <w:spacing w:line="240" w:lineRule="auto"/>
        <w:rPr>
          <w:rFonts w:ascii="Tahoma" w:hAnsi="Tahoma" w:cs="Tahoma"/>
          <w:sz w:val="24"/>
          <w:szCs w:val="24"/>
        </w:rPr>
      </w:pPr>
      <w:r w:rsidRPr="00E6085C">
        <w:rPr>
          <w:rFonts w:ascii="Tahoma" w:hAnsi="Tahoma" w:cs="Tahoma"/>
          <w:sz w:val="24"/>
          <w:szCs w:val="24"/>
        </w:rPr>
        <w:lastRenderedPageBreak/>
        <w:t>Проверка сопротивления защитного заземления гентри, кабинета распределения питания, стола пациента, мониторов и опциональных компонент системы.</w:t>
      </w:r>
    </w:p>
    <w:p w14:paraId="65AB44DD" w14:textId="77777777" w:rsidR="00C00E50" w:rsidRPr="00E6085C" w:rsidRDefault="00C00E50" w:rsidP="00C00E50">
      <w:pPr>
        <w:pStyle w:val="af"/>
        <w:numPr>
          <w:ilvl w:val="0"/>
          <w:numId w:val="15"/>
        </w:numPr>
        <w:spacing w:line="240" w:lineRule="auto"/>
        <w:rPr>
          <w:rFonts w:ascii="Tahoma" w:hAnsi="Tahoma" w:cs="Tahoma"/>
          <w:sz w:val="24"/>
          <w:szCs w:val="24"/>
        </w:rPr>
      </w:pPr>
      <w:r w:rsidRPr="00E6085C">
        <w:rPr>
          <w:rFonts w:ascii="Tahoma" w:hAnsi="Tahoma" w:cs="Tahoma"/>
          <w:sz w:val="24"/>
          <w:szCs w:val="24"/>
        </w:rPr>
        <w:t>Измерение токов утечки на компонентах системы.</w:t>
      </w:r>
    </w:p>
    <w:p w14:paraId="767DB530" w14:textId="77777777" w:rsidR="00C00E50" w:rsidRPr="00E6085C" w:rsidRDefault="00C00E50" w:rsidP="00C00E50">
      <w:pPr>
        <w:pStyle w:val="af"/>
        <w:numPr>
          <w:ilvl w:val="0"/>
          <w:numId w:val="15"/>
        </w:numPr>
        <w:spacing w:line="240" w:lineRule="auto"/>
        <w:rPr>
          <w:rFonts w:ascii="Tahoma" w:hAnsi="Tahoma" w:cs="Tahoma"/>
          <w:sz w:val="24"/>
          <w:szCs w:val="24"/>
        </w:rPr>
      </w:pPr>
      <w:r w:rsidRPr="00E6085C">
        <w:rPr>
          <w:rFonts w:ascii="Tahoma" w:hAnsi="Tahoma" w:cs="Tahoma"/>
          <w:sz w:val="24"/>
          <w:szCs w:val="24"/>
        </w:rPr>
        <w:t>Включение системы, выполнения функциональных тестов (проверка цепей аварийного отключения, контроля радиации, радиационных индикаторов, контактов дверей).</w:t>
      </w:r>
    </w:p>
    <w:p w14:paraId="4F9CE9A6" w14:textId="77777777" w:rsidR="00C00E50" w:rsidRPr="00E6085C" w:rsidRDefault="00C00E50" w:rsidP="00C00E50">
      <w:pPr>
        <w:pStyle w:val="af"/>
        <w:numPr>
          <w:ilvl w:val="0"/>
          <w:numId w:val="15"/>
        </w:numPr>
        <w:spacing w:line="240" w:lineRule="auto"/>
        <w:rPr>
          <w:rFonts w:ascii="Tahoma" w:hAnsi="Tahoma" w:cs="Tahoma"/>
          <w:sz w:val="24"/>
          <w:szCs w:val="24"/>
        </w:rPr>
      </w:pPr>
      <w:r w:rsidRPr="00E6085C">
        <w:rPr>
          <w:rFonts w:ascii="Tahoma" w:hAnsi="Tahoma" w:cs="Tahoma"/>
          <w:sz w:val="24"/>
          <w:szCs w:val="24"/>
        </w:rPr>
        <w:t>Проверка наклона гентри.</w:t>
      </w:r>
    </w:p>
    <w:p w14:paraId="50DD80C7" w14:textId="77777777" w:rsidR="00C00E50" w:rsidRDefault="00C00E50" w:rsidP="00C00E50">
      <w:pPr>
        <w:pStyle w:val="af"/>
        <w:numPr>
          <w:ilvl w:val="0"/>
          <w:numId w:val="15"/>
        </w:numPr>
        <w:spacing w:line="240" w:lineRule="auto"/>
        <w:rPr>
          <w:rFonts w:ascii="Tahoma" w:hAnsi="Tahoma" w:cs="Tahoma"/>
          <w:sz w:val="24"/>
          <w:szCs w:val="24"/>
        </w:rPr>
      </w:pPr>
      <w:r w:rsidRPr="00E6085C">
        <w:rPr>
          <w:rFonts w:ascii="Tahoma" w:hAnsi="Tahoma" w:cs="Tahoma"/>
          <w:sz w:val="24"/>
          <w:szCs w:val="24"/>
        </w:rPr>
        <w:t>Проверка состояния батарей ремоут контроля.</w:t>
      </w:r>
    </w:p>
    <w:p w14:paraId="428F60A1" w14:textId="07BF4C44" w:rsidR="00C00E50" w:rsidRPr="00C00E50" w:rsidRDefault="00C00E50" w:rsidP="00C00E50">
      <w:pPr>
        <w:pStyle w:val="af"/>
        <w:numPr>
          <w:ilvl w:val="0"/>
          <w:numId w:val="15"/>
        </w:numPr>
        <w:spacing w:line="240" w:lineRule="auto"/>
        <w:rPr>
          <w:rFonts w:ascii="Tahoma" w:hAnsi="Tahoma" w:cs="Tahoma"/>
          <w:sz w:val="24"/>
          <w:szCs w:val="24"/>
        </w:rPr>
      </w:pPr>
      <w:r w:rsidRPr="00C00E50">
        <w:rPr>
          <w:rFonts w:ascii="Tahoma" w:hAnsi="Tahoma" w:cs="Tahoma"/>
          <w:sz w:val="24"/>
          <w:szCs w:val="24"/>
        </w:rPr>
        <w:t>Снятие кожухов стола пациента.</w:t>
      </w:r>
    </w:p>
    <w:p w14:paraId="117AEA5D" w14:textId="77777777" w:rsidR="00C00E50" w:rsidRPr="00E6085C" w:rsidRDefault="00C00E50" w:rsidP="00C00E50">
      <w:pPr>
        <w:pStyle w:val="af"/>
        <w:numPr>
          <w:ilvl w:val="0"/>
          <w:numId w:val="16"/>
        </w:numPr>
        <w:spacing w:line="240" w:lineRule="auto"/>
        <w:rPr>
          <w:rFonts w:ascii="Tahoma" w:hAnsi="Tahoma" w:cs="Tahoma"/>
          <w:sz w:val="24"/>
          <w:szCs w:val="24"/>
        </w:rPr>
      </w:pPr>
      <w:r w:rsidRPr="00E6085C">
        <w:rPr>
          <w:rFonts w:ascii="Tahoma" w:hAnsi="Tahoma" w:cs="Tahoma"/>
          <w:sz w:val="24"/>
          <w:szCs w:val="24"/>
        </w:rPr>
        <w:t>Блок PHS: снятие кожухов PHS и смазка вертикального привода стола пациента.</w:t>
      </w:r>
    </w:p>
    <w:p w14:paraId="337DBE83" w14:textId="77777777" w:rsidR="00C00E50" w:rsidRPr="00E6085C" w:rsidRDefault="00C00E50" w:rsidP="00C00E50">
      <w:pPr>
        <w:pStyle w:val="af"/>
        <w:numPr>
          <w:ilvl w:val="0"/>
          <w:numId w:val="16"/>
        </w:numPr>
        <w:spacing w:line="240" w:lineRule="auto"/>
        <w:rPr>
          <w:rFonts w:ascii="Tahoma" w:hAnsi="Tahoma" w:cs="Tahoma"/>
          <w:sz w:val="24"/>
          <w:szCs w:val="24"/>
        </w:rPr>
      </w:pPr>
      <w:r w:rsidRPr="00E6085C">
        <w:rPr>
          <w:rFonts w:ascii="Tahoma" w:hAnsi="Tahoma" w:cs="Tahoma"/>
          <w:sz w:val="24"/>
          <w:szCs w:val="24"/>
        </w:rPr>
        <w:t>Установка кожухов стола пациента.</w:t>
      </w:r>
    </w:p>
    <w:p w14:paraId="7A02816D" w14:textId="77777777" w:rsidR="00C00E50" w:rsidRPr="00E6085C" w:rsidRDefault="00C00E50" w:rsidP="00C00E50">
      <w:pPr>
        <w:pStyle w:val="af"/>
        <w:numPr>
          <w:ilvl w:val="0"/>
          <w:numId w:val="16"/>
        </w:numPr>
        <w:spacing w:line="240" w:lineRule="auto"/>
        <w:rPr>
          <w:rFonts w:ascii="Tahoma" w:hAnsi="Tahoma" w:cs="Tahoma"/>
          <w:sz w:val="24"/>
          <w:szCs w:val="24"/>
        </w:rPr>
      </w:pPr>
      <w:r w:rsidRPr="00E6085C">
        <w:rPr>
          <w:rFonts w:ascii="Tahoma" w:hAnsi="Tahoma" w:cs="Tahoma"/>
          <w:sz w:val="24"/>
          <w:szCs w:val="24"/>
        </w:rPr>
        <w:t>Проверка натяжения ремня привода вращения гентри.</w:t>
      </w:r>
    </w:p>
    <w:p w14:paraId="4D2C2AA2" w14:textId="77777777" w:rsidR="00C00E50" w:rsidRPr="00E6085C" w:rsidRDefault="00C00E50" w:rsidP="00C00E50">
      <w:pPr>
        <w:pStyle w:val="af"/>
        <w:numPr>
          <w:ilvl w:val="0"/>
          <w:numId w:val="16"/>
        </w:numPr>
        <w:spacing w:line="240" w:lineRule="auto"/>
        <w:rPr>
          <w:rFonts w:ascii="Tahoma" w:hAnsi="Tahoma" w:cs="Tahoma"/>
          <w:sz w:val="24"/>
          <w:szCs w:val="24"/>
        </w:rPr>
      </w:pPr>
      <w:r w:rsidRPr="00E6085C">
        <w:rPr>
          <w:rFonts w:ascii="Tahoma" w:hAnsi="Tahoma" w:cs="Tahoma"/>
          <w:sz w:val="24"/>
          <w:szCs w:val="24"/>
        </w:rPr>
        <w:t>Проверка тормоза привода вращения гентри.</w:t>
      </w:r>
    </w:p>
    <w:p w14:paraId="326C6264" w14:textId="77777777" w:rsidR="00C00E50" w:rsidRPr="00E6085C" w:rsidRDefault="00C00E50" w:rsidP="00C00E50">
      <w:pPr>
        <w:pStyle w:val="af"/>
        <w:numPr>
          <w:ilvl w:val="0"/>
          <w:numId w:val="16"/>
        </w:numPr>
        <w:spacing w:line="240" w:lineRule="auto"/>
        <w:rPr>
          <w:rFonts w:ascii="Tahoma" w:hAnsi="Tahoma" w:cs="Tahoma"/>
          <w:sz w:val="24"/>
          <w:szCs w:val="24"/>
        </w:rPr>
      </w:pPr>
      <w:r w:rsidRPr="00E6085C">
        <w:rPr>
          <w:rFonts w:ascii="Tahoma" w:hAnsi="Tahoma" w:cs="Tahoma"/>
          <w:sz w:val="24"/>
          <w:szCs w:val="24"/>
        </w:rPr>
        <w:t>Проверка крепления кожухов гентри.</w:t>
      </w:r>
    </w:p>
    <w:p w14:paraId="0307727E" w14:textId="77777777" w:rsidR="00C00E50" w:rsidRPr="00E6085C" w:rsidRDefault="00C00E50" w:rsidP="00C00E50">
      <w:pPr>
        <w:pStyle w:val="af"/>
        <w:numPr>
          <w:ilvl w:val="0"/>
          <w:numId w:val="16"/>
        </w:numPr>
        <w:spacing w:line="240" w:lineRule="auto"/>
        <w:rPr>
          <w:rFonts w:ascii="Tahoma" w:hAnsi="Tahoma" w:cs="Tahoma"/>
          <w:sz w:val="24"/>
          <w:szCs w:val="24"/>
        </w:rPr>
      </w:pPr>
      <w:r w:rsidRPr="00E6085C">
        <w:rPr>
          <w:rFonts w:ascii="Tahoma" w:hAnsi="Tahoma" w:cs="Tahoma"/>
          <w:sz w:val="24"/>
          <w:szCs w:val="24"/>
        </w:rPr>
        <w:t>Проверка отверстий вентиляции гентри, очистка при необходимости.</w:t>
      </w:r>
    </w:p>
    <w:p w14:paraId="4FC00F48" w14:textId="77777777" w:rsidR="00C00E50" w:rsidRPr="00E6085C" w:rsidRDefault="00C00E50" w:rsidP="00C00E50">
      <w:pPr>
        <w:pStyle w:val="af"/>
        <w:numPr>
          <w:ilvl w:val="0"/>
          <w:numId w:val="16"/>
        </w:numPr>
        <w:spacing w:line="240" w:lineRule="auto"/>
        <w:rPr>
          <w:rFonts w:ascii="Tahoma" w:hAnsi="Tahoma" w:cs="Tahoma"/>
          <w:sz w:val="24"/>
          <w:szCs w:val="24"/>
        </w:rPr>
      </w:pPr>
      <w:r w:rsidRPr="00E6085C">
        <w:rPr>
          <w:rFonts w:ascii="Tahoma" w:hAnsi="Tahoma" w:cs="Tahoma"/>
          <w:sz w:val="24"/>
          <w:szCs w:val="24"/>
        </w:rPr>
        <w:t>Проверка вентиляторов охлаждения гентри.</w:t>
      </w:r>
    </w:p>
    <w:p w14:paraId="16173040" w14:textId="77777777" w:rsidR="00C00E50" w:rsidRPr="00E6085C" w:rsidRDefault="00C00E50" w:rsidP="00C00E50">
      <w:pPr>
        <w:pStyle w:val="af"/>
        <w:numPr>
          <w:ilvl w:val="0"/>
          <w:numId w:val="16"/>
        </w:numPr>
        <w:spacing w:line="240" w:lineRule="auto"/>
        <w:rPr>
          <w:rFonts w:ascii="Tahoma" w:hAnsi="Tahoma" w:cs="Tahoma"/>
          <w:sz w:val="24"/>
          <w:szCs w:val="24"/>
        </w:rPr>
      </w:pPr>
      <w:r w:rsidRPr="00E6085C">
        <w:rPr>
          <w:rFonts w:ascii="Tahoma" w:hAnsi="Tahoma" w:cs="Tahoma"/>
          <w:sz w:val="24"/>
          <w:szCs w:val="24"/>
        </w:rPr>
        <w:t>Гентри.  Проверка/замена (при необходимости) блока контактных щеток.</w:t>
      </w:r>
    </w:p>
    <w:p w14:paraId="12A2D1BB" w14:textId="77777777" w:rsidR="00C00E50" w:rsidRPr="00E6085C" w:rsidRDefault="00C00E50" w:rsidP="00C00E50">
      <w:pPr>
        <w:pStyle w:val="af"/>
        <w:numPr>
          <w:ilvl w:val="0"/>
          <w:numId w:val="16"/>
        </w:numPr>
        <w:spacing w:line="240" w:lineRule="auto"/>
        <w:rPr>
          <w:rFonts w:ascii="Tahoma" w:hAnsi="Tahoma" w:cs="Tahoma"/>
          <w:sz w:val="24"/>
          <w:szCs w:val="24"/>
        </w:rPr>
      </w:pPr>
      <w:r w:rsidRPr="00E6085C">
        <w:rPr>
          <w:rFonts w:ascii="Tahoma" w:hAnsi="Tahoma" w:cs="Tahoma"/>
          <w:sz w:val="24"/>
          <w:szCs w:val="24"/>
        </w:rPr>
        <w:t>Смазка подшипника вращения гентри.</w:t>
      </w:r>
    </w:p>
    <w:p w14:paraId="0B54BB8B" w14:textId="77777777" w:rsidR="00C00E50" w:rsidRPr="00E6085C" w:rsidRDefault="00C00E50" w:rsidP="00C00E50">
      <w:pPr>
        <w:pStyle w:val="af"/>
        <w:numPr>
          <w:ilvl w:val="0"/>
          <w:numId w:val="16"/>
        </w:numPr>
        <w:spacing w:line="240" w:lineRule="auto"/>
        <w:rPr>
          <w:rFonts w:ascii="Tahoma" w:hAnsi="Tahoma" w:cs="Tahoma"/>
          <w:sz w:val="24"/>
          <w:szCs w:val="24"/>
        </w:rPr>
      </w:pPr>
      <w:r w:rsidRPr="00E6085C">
        <w:rPr>
          <w:rFonts w:ascii="Tahoma" w:hAnsi="Tahoma" w:cs="Tahoma"/>
          <w:sz w:val="24"/>
          <w:szCs w:val="24"/>
        </w:rPr>
        <w:t>Проверка/замена (при необходимости) воздушных фильтров гентри.</w:t>
      </w:r>
    </w:p>
    <w:p w14:paraId="4CAB7759" w14:textId="77777777" w:rsidR="00C00E50" w:rsidRPr="00E6085C" w:rsidRDefault="00C00E50" w:rsidP="00C00E50">
      <w:pPr>
        <w:pStyle w:val="af"/>
        <w:numPr>
          <w:ilvl w:val="0"/>
          <w:numId w:val="16"/>
        </w:numPr>
        <w:spacing w:line="240" w:lineRule="auto"/>
        <w:rPr>
          <w:rFonts w:ascii="Tahoma" w:hAnsi="Tahoma" w:cs="Tahoma"/>
          <w:sz w:val="24"/>
          <w:szCs w:val="24"/>
        </w:rPr>
      </w:pPr>
      <w:r w:rsidRPr="00E6085C">
        <w:rPr>
          <w:rFonts w:ascii="Tahoma" w:hAnsi="Tahoma" w:cs="Tahoma"/>
          <w:sz w:val="24"/>
          <w:szCs w:val="24"/>
        </w:rPr>
        <w:t>Проверка/замена (при необходимости) батарейки блока контроля состояния окружающей среды.</w:t>
      </w:r>
    </w:p>
    <w:p w14:paraId="690E5F7B" w14:textId="77777777" w:rsidR="00C00E50" w:rsidRPr="00E6085C" w:rsidRDefault="00C00E50" w:rsidP="00C00E50">
      <w:pPr>
        <w:pStyle w:val="af"/>
        <w:numPr>
          <w:ilvl w:val="0"/>
          <w:numId w:val="16"/>
        </w:numPr>
        <w:spacing w:line="240" w:lineRule="auto"/>
        <w:rPr>
          <w:rFonts w:ascii="Tahoma" w:hAnsi="Tahoma" w:cs="Tahoma"/>
          <w:sz w:val="24"/>
          <w:szCs w:val="24"/>
        </w:rPr>
      </w:pPr>
      <w:r w:rsidRPr="00E6085C">
        <w:rPr>
          <w:rFonts w:ascii="Tahoma" w:hAnsi="Tahoma" w:cs="Tahoma"/>
          <w:sz w:val="24"/>
          <w:szCs w:val="24"/>
        </w:rPr>
        <w:t>Смазка вертикального привода и направляющих деки стола пациента.</w:t>
      </w:r>
    </w:p>
    <w:p w14:paraId="6771DCD4" w14:textId="77777777" w:rsidR="00C00E50" w:rsidRPr="00E6085C" w:rsidRDefault="00C00E50" w:rsidP="00E10EB1">
      <w:pPr>
        <w:pStyle w:val="af"/>
        <w:numPr>
          <w:ilvl w:val="0"/>
          <w:numId w:val="16"/>
        </w:numPr>
        <w:spacing w:line="240" w:lineRule="auto"/>
        <w:ind w:right="232"/>
        <w:rPr>
          <w:rFonts w:ascii="Tahoma" w:hAnsi="Tahoma" w:cs="Tahoma"/>
          <w:sz w:val="24"/>
          <w:szCs w:val="24"/>
        </w:rPr>
      </w:pPr>
      <w:r w:rsidRPr="00E6085C">
        <w:rPr>
          <w:rFonts w:ascii="Tahoma" w:hAnsi="Tahoma" w:cs="Tahoma"/>
          <w:sz w:val="24"/>
          <w:szCs w:val="24"/>
        </w:rPr>
        <w:t>Проверка качества изображения с использованием измерительных фантомов (Quality Assurance).</w:t>
      </w:r>
    </w:p>
    <w:p w14:paraId="1631A77B" w14:textId="77777777" w:rsidR="00C00E50" w:rsidRPr="00E6085C" w:rsidRDefault="00C00E50" w:rsidP="00C00E50">
      <w:pPr>
        <w:pStyle w:val="af"/>
        <w:numPr>
          <w:ilvl w:val="0"/>
          <w:numId w:val="16"/>
        </w:numPr>
        <w:spacing w:line="240" w:lineRule="auto"/>
        <w:rPr>
          <w:rFonts w:ascii="Tahoma" w:hAnsi="Tahoma" w:cs="Tahoma"/>
          <w:sz w:val="24"/>
          <w:szCs w:val="24"/>
        </w:rPr>
      </w:pPr>
      <w:r w:rsidRPr="00E6085C">
        <w:rPr>
          <w:rFonts w:ascii="Tahoma" w:hAnsi="Tahoma" w:cs="Tahoma"/>
          <w:sz w:val="24"/>
          <w:szCs w:val="24"/>
        </w:rPr>
        <w:t>Очистка системы.</w:t>
      </w:r>
    </w:p>
    <w:p w14:paraId="672EEC68" w14:textId="20F0289E" w:rsidR="00C00E50" w:rsidRPr="00586D2E" w:rsidRDefault="00C00E50" w:rsidP="00C00E50">
      <w:pPr>
        <w:pStyle w:val="af"/>
        <w:numPr>
          <w:ilvl w:val="0"/>
          <w:numId w:val="16"/>
        </w:numPr>
        <w:spacing w:line="240" w:lineRule="auto"/>
        <w:jc w:val="both"/>
        <w:rPr>
          <w:rFonts w:ascii="Tahoma" w:hAnsi="Tahoma" w:cs="Tahoma"/>
          <w:b/>
          <w:i/>
          <w:color w:val="0070C0"/>
          <w:sz w:val="24"/>
          <w:szCs w:val="24"/>
          <w:lang w:eastAsia="ru-RU"/>
        </w:rPr>
      </w:pPr>
      <w:r w:rsidRPr="00E6085C">
        <w:rPr>
          <w:rFonts w:ascii="Tahoma" w:hAnsi="Tahoma" w:cs="Tahoma"/>
          <w:sz w:val="24"/>
          <w:szCs w:val="24"/>
        </w:rPr>
        <w:t>Проверка системных функций</w:t>
      </w:r>
      <w:r w:rsidR="00586D2E">
        <w:rPr>
          <w:rFonts w:ascii="Tahoma" w:hAnsi="Tahoma" w:cs="Tahoma"/>
          <w:sz w:val="24"/>
          <w:szCs w:val="24"/>
        </w:rPr>
        <w:t xml:space="preserve">. </w:t>
      </w:r>
    </w:p>
    <w:p w14:paraId="575A8510" w14:textId="77777777" w:rsidR="00586D2E" w:rsidRDefault="00586D2E" w:rsidP="00586D2E">
      <w:pPr>
        <w:spacing w:line="240" w:lineRule="auto"/>
        <w:ind w:left="0"/>
        <w:jc w:val="both"/>
        <w:rPr>
          <w:rFonts w:ascii="Tahoma" w:hAnsi="Tahoma" w:cs="Tahoma"/>
          <w:sz w:val="24"/>
          <w:szCs w:val="24"/>
          <w:lang w:eastAsia="ru-RU"/>
        </w:rPr>
      </w:pPr>
    </w:p>
    <w:p w14:paraId="4ECF1B77" w14:textId="421C6BA6" w:rsidR="00586D2E" w:rsidRPr="00586D2E" w:rsidRDefault="00586D2E" w:rsidP="00E10EB1">
      <w:pPr>
        <w:spacing w:line="240" w:lineRule="auto"/>
        <w:ind w:left="0" w:right="91"/>
        <w:jc w:val="both"/>
        <w:rPr>
          <w:rFonts w:ascii="Tahoma" w:hAnsi="Tahoma" w:cs="Tahoma"/>
          <w:sz w:val="24"/>
          <w:szCs w:val="24"/>
          <w:lang w:eastAsia="ru-RU"/>
        </w:rPr>
      </w:pPr>
      <w:r w:rsidRPr="00586D2E">
        <w:rPr>
          <w:rFonts w:ascii="Tahoma" w:hAnsi="Tahoma" w:cs="Tahoma"/>
          <w:sz w:val="24"/>
          <w:szCs w:val="24"/>
          <w:lang w:eastAsia="ru-RU"/>
        </w:rPr>
        <w:t>Следующие расходные материалы для проведения регламентных работ должны быть включены в стоимость Договора:</w:t>
      </w:r>
    </w:p>
    <w:tbl>
      <w:tblPr>
        <w:tblStyle w:val="a8"/>
        <w:tblW w:w="0" w:type="auto"/>
        <w:tblLook w:val="04A0" w:firstRow="1" w:lastRow="0" w:firstColumn="1" w:lastColumn="0" w:noHBand="0" w:noVBand="1"/>
      </w:tblPr>
      <w:tblGrid>
        <w:gridCol w:w="4366"/>
        <w:gridCol w:w="2682"/>
        <w:gridCol w:w="3097"/>
      </w:tblGrid>
      <w:tr w:rsidR="00586D2E" w:rsidRPr="00586D2E" w14:paraId="3810C4C1" w14:textId="77777777" w:rsidTr="00B21C3E">
        <w:tc>
          <w:tcPr>
            <w:tcW w:w="4390" w:type="dxa"/>
            <w:tcBorders>
              <w:top w:val="single" w:sz="4" w:space="0" w:color="auto"/>
              <w:left w:val="single" w:sz="4" w:space="0" w:color="auto"/>
              <w:bottom w:val="single" w:sz="4" w:space="0" w:color="auto"/>
              <w:right w:val="single" w:sz="4" w:space="0" w:color="auto"/>
            </w:tcBorders>
          </w:tcPr>
          <w:p w14:paraId="7A5D8509" w14:textId="77777777" w:rsidR="00586D2E" w:rsidRPr="00586D2E" w:rsidRDefault="00586D2E" w:rsidP="00586D2E">
            <w:pPr>
              <w:spacing w:line="240" w:lineRule="auto"/>
              <w:ind w:left="0"/>
              <w:jc w:val="both"/>
              <w:rPr>
                <w:rFonts w:ascii="Tahoma" w:hAnsi="Tahoma" w:cs="Tahoma"/>
                <w:sz w:val="24"/>
                <w:szCs w:val="24"/>
                <w:lang w:eastAsia="ru-RU"/>
              </w:rPr>
            </w:pPr>
            <w:r w:rsidRPr="00586D2E">
              <w:rPr>
                <w:rFonts w:ascii="Tahoma" w:hAnsi="Tahoma" w:cs="Tahoma"/>
                <w:sz w:val="24"/>
                <w:szCs w:val="24"/>
                <w:lang w:eastAsia="ru-RU"/>
              </w:rPr>
              <w:t xml:space="preserve">            Наименование</w:t>
            </w:r>
          </w:p>
        </w:tc>
        <w:tc>
          <w:tcPr>
            <w:tcW w:w="2697" w:type="dxa"/>
            <w:tcBorders>
              <w:top w:val="single" w:sz="4" w:space="0" w:color="auto"/>
              <w:left w:val="single" w:sz="4" w:space="0" w:color="auto"/>
              <w:bottom w:val="single" w:sz="4" w:space="0" w:color="auto"/>
              <w:right w:val="single" w:sz="4" w:space="0" w:color="auto"/>
            </w:tcBorders>
          </w:tcPr>
          <w:p w14:paraId="70C59E2E" w14:textId="77777777" w:rsidR="00586D2E" w:rsidRPr="00586D2E" w:rsidRDefault="00586D2E" w:rsidP="00586D2E">
            <w:pPr>
              <w:spacing w:line="240" w:lineRule="auto"/>
              <w:ind w:left="0"/>
              <w:jc w:val="both"/>
              <w:rPr>
                <w:rFonts w:ascii="Tahoma" w:hAnsi="Tahoma" w:cs="Tahoma"/>
                <w:sz w:val="24"/>
                <w:szCs w:val="24"/>
                <w:lang w:eastAsia="ru-RU"/>
              </w:rPr>
            </w:pPr>
            <w:r w:rsidRPr="00586D2E">
              <w:rPr>
                <w:rFonts w:ascii="Tahoma" w:hAnsi="Tahoma" w:cs="Tahoma"/>
                <w:sz w:val="24"/>
                <w:szCs w:val="24"/>
                <w:lang w:eastAsia="ru-RU"/>
              </w:rPr>
              <w:t>Номер по каталогу</w:t>
            </w:r>
          </w:p>
        </w:tc>
        <w:tc>
          <w:tcPr>
            <w:tcW w:w="3114" w:type="dxa"/>
            <w:tcBorders>
              <w:top w:val="single" w:sz="4" w:space="0" w:color="auto"/>
              <w:left w:val="single" w:sz="4" w:space="0" w:color="auto"/>
              <w:bottom w:val="single" w:sz="4" w:space="0" w:color="auto"/>
              <w:right w:val="single" w:sz="4" w:space="0" w:color="auto"/>
            </w:tcBorders>
          </w:tcPr>
          <w:p w14:paraId="68524AE9" w14:textId="77777777" w:rsidR="00586D2E" w:rsidRPr="00586D2E" w:rsidRDefault="00586D2E" w:rsidP="00586D2E">
            <w:pPr>
              <w:spacing w:line="240" w:lineRule="auto"/>
              <w:ind w:left="0"/>
              <w:jc w:val="both"/>
              <w:rPr>
                <w:rFonts w:ascii="Tahoma" w:hAnsi="Tahoma" w:cs="Tahoma"/>
                <w:sz w:val="24"/>
                <w:szCs w:val="24"/>
                <w:lang w:eastAsia="ru-RU"/>
              </w:rPr>
            </w:pPr>
            <w:r w:rsidRPr="00586D2E">
              <w:rPr>
                <w:rFonts w:ascii="Tahoma" w:hAnsi="Tahoma" w:cs="Tahoma"/>
                <w:sz w:val="24"/>
                <w:szCs w:val="24"/>
                <w:lang w:eastAsia="ru-RU"/>
              </w:rPr>
              <w:t xml:space="preserve"> Количество</w:t>
            </w:r>
          </w:p>
        </w:tc>
      </w:tr>
      <w:tr w:rsidR="00586D2E" w:rsidRPr="00586D2E" w14:paraId="3C3EDEE1" w14:textId="77777777" w:rsidTr="00B21C3E">
        <w:tc>
          <w:tcPr>
            <w:tcW w:w="4390" w:type="dxa"/>
            <w:tcBorders>
              <w:top w:val="single" w:sz="4" w:space="0" w:color="auto"/>
              <w:left w:val="single" w:sz="4" w:space="0" w:color="auto"/>
              <w:bottom w:val="single" w:sz="4" w:space="0" w:color="auto"/>
              <w:right w:val="single" w:sz="4" w:space="0" w:color="auto"/>
            </w:tcBorders>
            <w:hideMark/>
          </w:tcPr>
          <w:p w14:paraId="76590078" w14:textId="77777777" w:rsidR="00586D2E" w:rsidRPr="00586D2E" w:rsidRDefault="00586D2E" w:rsidP="00586D2E">
            <w:pPr>
              <w:spacing w:line="240" w:lineRule="auto"/>
              <w:ind w:left="0"/>
              <w:jc w:val="both"/>
              <w:rPr>
                <w:rFonts w:ascii="Tahoma" w:hAnsi="Tahoma" w:cs="Tahoma"/>
                <w:sz w:val="24"/>
                <w:szCs w:val="24"/>
                <w:lang w:eastAsia="ru-RU"/>
              </w:rPr>
            </w:pPr>
            <w:r w:rsidRPr="00586D2E">
              <w:rPr>
                <w:rFonts w:ascii="Tahoma" w:hAnsi="Tahoma" w:cs="Tahoma"/>
                <w:sz w:val="24"/>
                <w:szCs w:val="24"/>
                <w:lang w:eastAsia="ru-RU"/>
              </w:rPr>
              <w:t xml:space="preserve">Блок контактных щеток силовые </w:t>
            </w:r>
            <w:r w:rsidRPr="00586D2E">
              <w:rPr>
                <w:rFonts w:ascii="Tahoma" w:hAnsi="Tahoma" w:cs="Tahoma"/>
                <w:sz w:val="24"/>
                <w:szCs w:val="24"/>
                <w:lang w:eastAsia="ru-RU"/>
              </w:rPr>
              <w:br/>
              <w:t>(при необходимости)</w:t>
            </w:r>
          </w:p>
        </w:tc>
        <w:tc>
          <w:tcPr>
            <w:tcW w:w="2697" w:type="dxa"/>
            <w:tcBorders>
              <w:top w:val="single" w:sz="4" w:space="0" w:color="auto"/>
              <w:left w:val="single" w:sz="4" w:space="0" w:color="auto"/>
              <w:bottom w:val="single" w:sz="4" w:space="0" w:color="auto"/>
              <w:right w:val="single" w:sz="4" w:space="0" w:color="auto"/>
            </w:tcBorders>
            <w:hideMark/>
          </w:tcPr>
          <w:p w14:paraId="4F73EC0F" w14:textId="77777777" w:rsidR="00586D2E" w:rsidRPr="00586D2E" w:rsidRDefault="00586D2E" w:rsidP="00586D2E">
            <w:pPr>
              <w:spacing w:line="240" w:lineRule="auto"/>
              <w:ind w:left="0"/>
              <w:jc w:val="both"/>
              <w:rPr>
                <w:rFonts w:ascii="Tahoma" w:hAnsi="Tahoma" w:cs="Tahoma"/>
                <w:sz w:val="24"/>
                <w:szCs w:val="24"/>
                <w:lang w:eastAsia="ru-RU"/>
              </w:rPr>
            </w:pPr>
            <w:r w:rsidRPr="00586D2E">
              <w:rPr>
                <w:rFonts w:ascii="Tahoma" w:hAnsi="Tahoma" w:cs="Tahoma"/>
                <w:sz w:val="24"/>
                <w:szCs w:val="24"/>
                <w:lang w:eastAsia="ru-RU"/>
              </w:rPr>
              <w:t xml:space="preserve"> 11115537</w:t>
            </w:r>
          </w:p>
        </w:tc>
        <w:tc>
          <w:tcPr>
            <w:tcW w:w="3114" w:type="dxa"/>
            <w:tcBorders>
              <w:top w:val="single" w:sz="4" w:space="0" w:color="auto"/>
              <w:left w:val="single" w:sz="4" w:space="0" w:color="auto"/>
              <w:bottom w:val="single" w:sz="4" w:space="0" w:color="auto"/>
              <w:right w:val="single" w:sz="4" w:space="0" w:color="auto"/>
            </w:tcBorders>
            <w:hideMark/>
          </w:tcPr>
          <w:p w14:paraId="2D33EE04" w14:textId="77777777" w:rsidR="00586D2E" w:rsidRPr="00586D2E" w:rsidRDefault="00586D2E" w:rsidP="00586D2E">
            <w:pPr>
              <w:spacing w:line="240" w:lineRule="auto"/>
              <w:ind w:left="0"/>
              <w:jc w:val="both"/>
              <w:rPr>
                <w:rFonts w:ascii="Tahoma" w:hAnsi="Tahoma" w:cs="Tahoma"/>
                <w:sz w:val="24"/>
                <w:szCs w:val="24"/>
                <w:lang w:eastAsia="ru-RU"/>
              </w:rPr>
            </w:pPr>
            <w:r w:rsidRPr="00586D2E">
              <w:rPr>
                <w:rFonts w:ascii="Tahoma" w:hAnsi="Tahoma" w:cs="Tahoma"/>
                <w:sz w:val="24"/>
                <w:szCs w:val="24"/>
                <w:lang w:eastAsia="ru-RU"/>
              </w:rPr>
              <w:t>1 шт.</w:t>
            </w:r>
          </w:p>
        </w:tc>
      </w:tr>
      <w:tr w:rsidR="00586D2E" w:rsidRPr="00586D2E" w14:paraId="5D1901A3" w14:textId="77777777" w:rsidTr="00B21C3E">
        <w:tc>
          <w:tcPr>
            <w:tcW w:w="4390" w:type="dxa"/>
            <w:tcBorders>
              <w:top w:val="single" w:sz="4" w:space="0" w:color="auto"/>
              <w:left w:val="single" w:sz="4" w:space="0" w:color="auto"/>
              <w:bottom w:val="single" w:sz="4" w:space="0" w:color="auto"/>
              <w:right w:val="single" w:sz="4" w:space="0" w:color="auto"/>
            </w:tcBorders>
            <w:hideMark/>
          </w:tcPr>
          <w:p w14:paraId="52F925E5" w14:textId="77777777" w:rsidR="00586D2E" w:rsidRPr="00586D2E" w:rsidRDefault="00586D2E" w:rsidP="00586D2E">
            <w:pPr>
              <w:spacing w:line="240" w:lineRule="auto"/>
              <w:ind w:left="0"/>
              <w:jc w:val="both"/>
              <w:rPr>
                <w:rFonts w:ascii="Tahoma" w:hAnsi="Tahoma" w:cs="Tahoma"/>
                <w:sz w:val="24"/>
                <w:szCs w:val="24"/>
                <w:lang w:eastAsia="ru-RU"/>
              </w:rPr>
            </w:pPr>
            <w:r w:rsidRPr="00586D2E">
              <w:rPr>
                <w:rFonts w:ascii="Tahoma" w:hAnsi="Tahoma" w:cs="Tahoma"/>
                <w:sz w:val="24"/>
                <w:szCs w:val="24"/>
                <w:lang w:eastAsia="ru-RU"/>
              </w:rPr>
              <w:t>Смазка Isoflex Topas NCA 52</w:t>
            </w:r>
          </w:p>
        </w:tc>
        <w:tc>
          <w:tcPr>
            <w:tcW w:w="2697" w:type="dxa"/>
            <w:tcBorders>
              <w:top w:val="single" w:sz="4" w:space="0" w:color="auto"/>
              <w:left w:val="single" w:sz="4" w:space="0" w:color="auto"/>
              <w:bottom w:val="single" w:sz="4" w:space="0" w:color="auto"/>
              <w:right w:val="single" w:sz="4" w:space="0" w:color="auto"/>
            </w:tcBorders>
            <w:hideMark/>
          </w:tcPr>
          <w:p w14:paraId="3B2F98F6" w14:textId="77777777" w:rsidR="00586D2E" w:rsidRPr="00586D2E" w:rsidRDefault="00586D2E" w:rsidP="00586D2E">
            <w:pPr>
              <w:spacing w:line="240" w:lineRule="auto"/>
              <w:ind w:left="0"/>
              <w:jc w:val="both"/>
              <w:rPr>
                <w:rFonts w:ascii="Tahoma" w:hAnsi="Tahoma" w:cs="Tahoma"/>
                <w:sz w:val="24"/>
                <w:szCs w:val="24"/>
                <w:lang w:eastAsia="ru-RU"/>
              </w:rPr>
            </w:pPr>
            <w:r w:rsidRPr="00586D2E">
              <w:rPr>
                <w:rFonts w:ascii="Tahoma" w:hAnsi="Tahoma" w:cs="Tahoma"/>
                <w:sz w:val="24"/>
                <w:szCs w:val="24"/>
                <w:lang w:eastAsia="ru-RU"/>
              </w:rPr>
              <w:t>4007725</w:t>
            </w:r>
          </w:p>
        </w:tc>
        <w:tc>
          <w:tcPr>
            <w:tcW w:w="3114" w:type="dxa"/>
            <w:tcBorders>
              <w:top w:val="single" w:sz="4" w:space="0" w:color="auto"/>
              <w:left w:val="single" w:sz="4" w:space="0" w:color="auto"/>
              <w:bottom w:val="single" w:sz="4" w:space="0" w:color="auto"/>
              <w:right w:val="single" w:sz="4" w:space="0" w:color="auto"/>
            </w:tcBorders>
            <w:hideMark/>
          </w:tcPr>
          <w:p w14:paraId="2C0BD5E2" w14:textId="77777777" w:rsidR="00586D2E" w:rsidRPr="00586D2E" w:rsidRDefault="00586D2E" w:rsidP="00586D2E">
            <w:pPr>
              <w:spacing w:line="240" w:lineRule="auto"/>
              <w:ind w:left="0"/>
              <w:jc w:val="both"/>
              <w:rPr>
                <w:rFonts w:ascii="Tahoma" w:hAnsi="Tahoma" w:cs="Tahoma"/>
                <w:sz w:val="24"/>
                <w:szCs w:val="24"/>
                <w:lang w:eastAsia="ru-RU"/>
              </w:rPr>
            </w:pPr>
            <w:r w:rsidRPr="00586D2E">
              <w:rPr>
                <w:rFonts w:ascii="Tahoma" w:hAnsi="Tahoma" w:cs="Tahoma"/>
                <w:sz w:val="24"/>
                <w:szCs w:val="24"/>
                <w:lang w:eastAsia="ru-RU"/>
              </w:rPr>
              <w:t>Туба (1 шт.)</w:t>
            </w:r>
          </w:p>
        </w:tc>
      </w:tr>
      <w:tr w:rsidR="00586D2E" w:rsidRPr="00586D2E" w14:paraId="5C14FEB1" w14:textId="77777777" w:rsidTr="00B21C3E">
        <w:tc>
          <w:tcPr>
            <w:tcW w:w="4390" w:type="dxa"/>
            <w:tcBorders>
              <w:top w:val="single" w:sz="4" w:space="0" w:color="auto"/>
              <w:left w:val="single" w:sz="4" w:space="0" w:color="auto"/>
              <w:bottom w:val="single" w:sz="4" w:space="0" w:color="auto"/>
              <w:right w:val="single" w:sz="4" w:space="0" w:color="auto"/>
            </w:tcBorders>
            <w:hideMark/>
          </w:tcPr>
          <w:p w14:paraId="2360AF72" w14:textId="77777777" w:rsidR="00586D2E" w:rsidRPr="00586D2E" w:rsidRDefault="00586D2E" w:rsidP="00586D2E">
            <w:pPr>
              <w:spacing w:line="240" w:lineRule="auto"/>
              <w:ind w:left="0"/>
              <w:jc w:val="both"/>
              <w:rPr>
                <w:rFonts w:ascii="Tahoma" w:hAnsi="Tahoma" w:cs="Tahoma"/>
                <w:sz w:val="24"/>
                <w:szCs w:val="24"/>
                <w:lang w:val="en-US" w:eastAsia="ru-RU"/>
              </w:rPr>
            </w:pPr>
            <w:r w:rsidRPr="00586D2E">
              <w:rPr>
                <w:rFonts w:ascii="Tahoma" w:hAnsi="Tahoma" w:cs="Tahoma"/>
                <w:sz w:val="24"/>
                <w:szCs w:val="24"/>
                <w:lang w:eastAsia="ru-RU"/>
              </w:rPr>
              <w:t>Смазка</w:t>
            </w:r>
            <w:r w:rsidRPr="00586D2E">
              <w:rPr>
                <w:rFonts w:ascii="Tahoma" w:hAnsi="Tahoma" w:cs="Tahoma"/>
                <w:sz w:val="24"/>
                <w:szCs w:val="24"/>
                <w:lang w:val="en-US" w:eastAsia="ru-RU"/>
              </w:rPr>
              <w:t xml:space="preserve"> Tungrease B.S. </w:t>
            </w:r>
            <w:r w:rsidRPr="00586D2E">
              <w:rPr>
                <w:rFonts w:ascii="Tahoma" w:hAnsi="Tahoma" w:cs="Tahoma"/>
                <w:sz w:val="24"/>
                <w:szCs w:val="24"/>
                <w:lang w:eastAsia="ru-RU"/>
              </w:rPr>
              <w:t>для</w:t>
            </w:r>
            <w:r w:rsidRPr="00586D2E">
              <w:rPr>
                <w:rFonts w:ascii="Tahoma" w:hAnsi="Tahoma" w:cs="Tahoma"/>
                <w:sz w:val="24"/>
                <w:szCs w:val="24"/>
                <w:lang w:val="en-US" w:eastAsia="ru-RU"/>
              </w:rPr>
              <w:t xml:space="preserve"> PHS1A</w:t>
            </w:r>
          </w:p>
        </w:tc>
        <w:tc>
          <w:tcPr>
            <w:tcW w:w="2697" w:type="dxa"/>
            <w:tcBorders>
              <w:top w:val="single" w:sz="4" w:space="0" w:color="auto"/>
              <w:left w:val="single" w:sz="4" w:space="0" w:color="auto"/>
              <w:bottom w:val="single" w:sz="4" w:space="0" w:color="auto"/>
              <w:right w:val="single" w:sz="4" w:space="0" w:color="auto"/>
            </w:tcBorders>
            <w:hideMark/>
          </w:tcPr>
          <w:p w14:paraId="4F376B1A" w14:textId="77777777" w:rsidR="00586D2E" w:rsidRPr="00586D2E" w:rsidRDefault="00586D2E" w:rsidP="00586D2E">
            <w:pPr>
              <w:spacing w:line="240" w:lineRule="auto"/>
              <w:ind w:left="0"/>
              <w:jc w:val="both"/>
              <w:rPr>
                <w:rFonts w:ascii="Tahoma" w:hAnsi="Tahoma" w:cs="Tahoma"/>
                <w:sz w:val="24"/>
                <w:szCs w:val="24"/>
                <w:lang w:eastAsia="ru-RU"/>
              </w:rPr>
            </w:pPr>
            <w:r w:rsidRPr="00586D2E">
              <w:rPr>
                <w:rFonts w:ascii="Tahoma" w:hAnsi="Tahoma" w:cs="Tahoma"/>
                <w:sz w:val="24"/>
                <w:szCs w:val="24"/>
                <w:lang w:eastAsia="ru-RU"/>
              </w:rPr>
              <w:t>3473287</w:t>
            </w:r>
          </w:p>
        </w:tc>
        <w:tc>
          <w:tcPr>
            <w:tcW w:w="3114" w:type="dxa"/>
            <w:tcBorders>
              <w:top w:val="single" w:sz="4" w:space="0" w:color="auto"/>
              <w:left w:val="single" w:sz="4" w:space="0" w:color="auto"/>
              <w:bottom w:val="single" w:sz="4" w:space="0" w:color="auto"/>
              <w:right w:val="single" w:sz="4" w:space="0" w:color="auto"/>
            </w:tcBorders>
            <w:hideMark/>
          </w:tcPr>
          <w:p w14:paraId="1C149140" w14:textId="77777777" w:rsidR="00586D2E" w:rsidRPr="00586D2E" w:rsidRDefault="00586D2E" w:rsidP="00586D2E">
            <w:pPr>
              <w:spacing w:line="240" w:lineRule="auto"/>
              <w:ind w:left="0"/>
              <w:jc w:val="both"/>
              <w:rPr>
                <w:rFonts w:ascii="Tahoma" w:hAnsi="Tahoma" w:cs="Tahoma"/>
                <w:sz w:val="24"/>
                <w:szCs w:val="24"/>
                <w:lang w:eastAsia="ru-RU"/>
              </w:rPr>
            </w:pPr>
            <w:r w:rsidRPr="00586D2E">
              <w:rPr>
                <w:rFonts w:ascii="Tahoma" w:hAnsi="Tahoma" w:cs="Tahoma"/>
                <w:sz w:val="24"/>
                <w:szCs w:val="24"/>
                <w:lang w:eastAsia="ru-RU"/>
              </w:rPr>
              <w:t>Туба (1шт.)</w:t>
            </w:r>
          </w:p>
        </w:tc>
      </w:tr>
      <w:tr w:rsidR="00586D2E" w:rsidRPr="00586D2E" w14:paraId="69CCA0DD" w14:textId="77777777" w:rsidTr="00B21C3E">
        <w:tc>
          <w:tcPr>
            <w:tcW w:w="4390" w:type="dxa"/>
            <w:tcBorders>
              <w:top w:val="single" w:sz="4" w:space="0" w:color="auto"/>
              <w:left w:val="single" w:sz="4" w:space="0" w:color="auto"/>
              <w:bottom w:val="single" w:sz="4" w:space="0" w:color="auto"/>
              <w:right w:val="single" w:sz="4" w:space="0" w:color="auto"/>
            </w:tcBorders>
            <w:hideMark/>
          </w:tcPr>
          <w:p w14:paraId="2C7BC037" w14:textId="77777777" w:rsidR="00586D2E" w:rsidRPr="00586D2E" w:rsidRDefault="00586D2E" w:rsidP="00586D2E">
            <w:pPr>
              <w:spacing w:line="240" w:lineRule="auto"/>
              <w:ind w:left="0"/>
              <w:jc w:val="both"/>
              <w:rPr>
                <w:rFonts w:ascii="Tahoma" w:hAnsi="Tahoma" w:cs="Tahoma"/>
                <w:sz w:val="24"/>
                <w:szCs w:val="24"/>
                <w:lang w:eastAsia="ru-RU"/>
              </w:rPr>
            </w:pPr>
            <w:r w:rsidRPr="00586D2E">
              <w:rPr>
                <w:rFonts w:ascii="Tahoma" w:hAnsi="Tahoma" w:cs="Tahoma"/>
                <w:sz w:val="24"/>
                <w:szCs w:val="24"/>
                <w:lang w:eastAsia="ru-RU"/>
              </w:rPr>
              <w:t xml:space="preserve">Воздушный фильтр </w:t>
            </w:r>
          </w:p>
        </w:tc>
        <w:tc>
          <w:tcPr>
            <w:tcW w:w="2697" w:type="dxa"/>
            <w:tcBorders>
              <w:top w:val="single" w:sz="4" w:space="0" w:color="auto"/>
              <w:left w:val="single" w:sz="4" w:space="0" w:color="auto"/>
              <w:bottom w:val="single" w:sz="4" w:space="0" w:color="auto"/>
              <w:right w:val="single" w:sz="4" w:space="0" w:color="auto"/>
            </w:tcBorders>
            <w:hideMark/>
          </w:tcPr>
          <w:p w14:paraId="2289D7BF" w14:textId="77777777" w:rsidR="00586D2E" w:rsidRPr="00586D2E" w:rsidRDefault="00586D2E" w:rsidP="00586D2E">
            <w:pPr>
              <w:spacing w:line="240" w:lineRule="auto"/>
              <w:ind w:left="0"/>
              <w:jc w:val="both"/>
              <w:rPr>
                <w:rFonts w:ascii="Tahoma" w:hAnsi="Tahoma" w:cs="Tahoma"/>
                <w:sz w:val="24"/>
                <w:szCs w:val="24"/>
                <w:lang w:eastAsia="ru-RU"/>
              </w:rPr>
            </w:pPr>
            <w:r w:rsidRPr="00586D2E">
              <w:rPr>
                <w:rFonts w:ascii="Tahoma" w:hAnsi="Tahoma" w:cs="Tahoma"/>
                <w:sz w:val="24"/>
                <w:szCs w:val="24"/>
                <w:lang w:eastAsia="ru-RU"/>
              </w:rPr>
              <w:t>11103530</w:t>
            </w:r>
          </w:p>
        </w:tc>
        <w:tc>
          <w:tcPr>
            <w:tcW w:w="3114" w:type="dxa"/>
            <w:tcBorders>
              <w:top w:val="single" w:sz="4" w:space="0" w:color="auto"/>
              <w:left w:val="single" w:sz="4" w:space="0" w:color="auto"/>
              <w:bottom w:val="single" w:sz="4" w:space="0" w:color="auto"/>
              <w:right w:val="single" w:sz="4" w:space="0" w:color="auto"/>
            </w:tcBorders>
            <w:hideMark/>
          </w:tcPr>
          <w:p w14:paraId="1D268518" w14:textId="77777777" w:rsidR="00586D2E" w:rsidRPr="00586D2E" w:rsidRDefault="00586D2E" w:rsidP="00586D2E">
            <w:pPr>
              <w:spacing w:line="240" w:lineRule="auto"/>
              <w:ind w:left="0"/>
              <w:jc w:val="both"/>
              <w:rPr>
                <w:rFonts w:ascii="Tahoma" w:hAnsi="Tahoma" w:cs="Tahoma"/>
                <w:sz w:val="24"/>
                <w:szCs w:val="24"/>
                <w:lang w:eastAsia="ru-RU"/>
              </w:rPr>
            </w:pPr>
            <w:r w:rsidRPr="00586D2E">
              <w:rPr>
                <w:rFonts w:ascii="Tahoma" w:hAnsi="Tahoma" w:cs="Tahoma"/>
                <w:sz w:val="24"/>
                <w:szCs w:val="24"/>
                <w:lang w:eastAsia="ru-RU"/>
              </w:rPr>
              <w:t>Комплект</w:t>
            </w:r>
          </w:p>
        </w:tc>
      </w:tr>
    </w:tbl>
    <w:p w14:paraId="668E6927" w14:textId="08480AB3" w:rsidR="00586D2E" w:rsidRPr="00586D2E" w:rsidRDefault="00586D2E" w:rsidP="00586D2E">
      <w:pPr>
        <w:spacing w:line="240" w:lineRule="auto"/>
        <w:ind w:left="0"/>
        <w:jc w:val="both"/>
        <w:rPr>
          <w:rFonts w:ascii="Tahoma" w:hAnsi="Tahoma" w:cs="Tahoma"/>
          <w:b/>
          <w:i/>
          <w:color w:val="0070C0"/>
          <w:sz w:val="24"/>
          <w:szCs w:val="24"/>
          <w:lang w:eastAsia="ru-RU"/>
        </w:rPr>
      </w:pPr>
    </w:p>
    <w:p w14:paraId="05213DF2" w14:textId="77777777" w:rsidR="00586D2E" w:rsidRPr="00586D2E" w:rsidRDefault="00586D2E" w:rsidP="00586D2E">
      <w:pPr>
        <w:spacing w:line="240" w:lineRule="auto"/>
        <w:ind w:left="0"/>
        <w:jc w:val="both"/>
        <w:rPr>
          <w:rFonts w:ascii="Tahoma" w:hAnsi="Tahoma" w:cs="Tahoma"/>
          <w:b/>
          <w:i/>
          <w:color w:val="0070C0"/>
          <w:sz w:val="24"/>
          <w:szCs w:val="24"/>
          <w:lang w:eastAsia="ru-RU"/>
        </w:rPr>
      </w:pPr>
    </w:p>
    <w:p w14:paraId="2C1273DE" w14:textId="0299E378" w:rsidR="00C00E50" w:rsidRPr="00A91791" w:rsidRDefault="00C00E50" w:rsidP="00E10EB1">
      <w:pPr>
        <w:pStyle w:val="af"/>
        <w:numPr>
          <w:ilvl w:val="1"/>
          <w:numId w:val="2"/>
        </w:numPr>
        <w:spacing w:line="240" w:lineRule="auto"/>
        <w:ind w:left="0" w:right="232" w:firstLine="0"/>
        <w:jc w:val="both"/>
        <w:rPr>
          <w:rFonts w:ascii="Tahoma" w:hAnsi="Tahoma" w:cs="Tahoma"/>
          <w:b/>
          <w:color w:val="0070C0"/>
          <w:sz w:val="24"/>
          <w:szCs w:val="24"/>
          <w:lang w:eastAsia="ru-RU"/>
        </w:rPr>
      </w:pPr>
      <w:r w:rsidRPr="00A91791">
        <w:rPr>
          <w:rFonts w:ascii="Tahoma" w:hAnsi="Tahoma" w:cs="Tahoma"/>
          <w:b/>
          <w:sz w:val="24"/>
          <w:szCs w:val="24"/>
          <w:lang w:eastAsia="ru-RU"/>
        </w:rPr>
        <w:t xml:space="preserve">Техническое </w:t>
      </w:r>
      <w:r w:rsidRPr="00A91791">
        <w:rPr>
          <w:rFonts w:ascii="Tahoma" w:hAnsi="Tahoma" w:cs="Tahoma"/>
          <w:b/>
          <w:sz w:val="24"/>
          <w:szCs w:val="24"/>
        </w:rPr>
        <w:t>обслуживание рабочей станции syngo.via CT Workplace серийный номер 402747</w:t>
      </w:r>
      <w:r w:rsidR="00586D2E" w:rsidRPr="00A91791">
        <w:rPr>
          <w:rFonts w:ascii="Tahoma" w:hAnsi="Tahoma" w:cs="Tahoma"/>
          <w:b/>
          <w:sz w:val="24"/>
          <w:szCs w:val="24"/>
        </w:rPr>
        <w:t>.</w:t>
      </w:r>
    </w:p>
    <w:p w14:paraId="5F050556" w14:textId="77777777" w:rsidR="00C00E50" w:rsidRPr="00C00E50" w:rsidRDefault="00C00E50" w:rsidP="00E10EB1">
      <w:pPr>
        <w:spacing w:line="240" w:lineRule="auto"/>
        <w:ind w:left="0" w:right="232"/>
        <w:jc w:val="both"/>
        <w:rPr>
          <w:rFonts w:ascii="Tahoma" w:hAnsi="Tahoma" w:cs="Tahoma"/>
          <w:color w:val="000000"/>
          <w:sz w:val="24"/>
          <w:szCs w:val="24"/>
        </w:rPr>
      </w:pPr>
      <w:r w:rsidRPr="00C00E50">
        <w:rPr>
          <w:rFonts w:ascii="Tahoma" w:hAnsi="Tahoma" w:cs="Tahoma"/>
          <w:color w:val="000000"/>
          <w:sz w:val="24"/>
          <w:szCs w:val="24"/>
        </w:rPr>
        <w:t>Сервисное обслуживание оборудования должно включать в себя:</w:t>
      </w:r>
    </w:p>
    <w:p w14:paraId="5EAAAE60" w14:textId="77777777" w:rsidR="00C00E50" w:rsidRPr="00C00E50" w:rsidRDefault="00C00E50" w:rsidP="00E10EB1">
      <w:pPr>
        <w:spacing w:line="240" w:lineRule="auto"/>
        <w:ind w:left="0" w:right="232"/>
        <w:jc w:val="both"/>
        <w:rPr>
          <w:rFonts w:ascii="Tahoma" w:hAnsi="Tahoma" w:cs="Tahoma"/>
          <w:color w:val="000000"/>
          <w:sz w:val="24"/>
          <w:szCs w:val="24"/>
        </w:rPr>
      </w:pPr>
      <w:r w:rsidRPr="00C00E50">
        <w:rPr>
          <w:rFonts w:ascii="Tahoma" w:hAnsi="Tahoma" w:cs="Tahoma"/>
          <w:color w:val="000000"/>
          <w:sz w:val="24"/>
          <w:szCs w:val="24"/>
        </w:rPr>
        <w:t>- выполнение регламентно-профилактических работ,</w:t>
      </w:r>
    </w:p>
    <w:p w14:paraId="54F0758F" w14:textId="77777777" w:rsidR="00C00E50" w:rsidRPr="00C00E50" w:rsidRDefault="00C00E50" w:rsidP="00E10EB1">
      <w:pPr>
        <w:spacing w:line="240" w:lineRule="auto"/>
        <w:ind w:left="0" w:right="232"/>
        <w:jc w:val="both"/>
        <w:rPr>
          <w:rFonts w:ascii="Tahoma" w:hAnsi="Tahoma" w:cs="Tahoma"/>
          <w:color w:val="000000"/>
          <w:sz w:val="24"/>
          <w:szCs w:val="24"/>
        </w:rPr>
      </w:pPr>
      <w:r w:rsidRPr="00C00E50">
        <w:rPr>
          <w:rFonts w:ascii="Tahoma" w:hAnsi="Tahoma" w:cs="Tahoma"/>
          <w:color w:val="000000"/>
          <w:sz w:val="24"/>
          <w:szCs w:val="24"/>
        </w:rPr>
        <w:t>- выполнение рекомендованных заводом-изготовителем обновлений (hotfix) программного обеспечения,</w:t>
      </w:r>
    </w:p>
    <w:p w14:paraId="27DAE33D" w14:textId="2C4B2767" w:rsidR="00C00E50" w:rsidRPr="00C00E50" w:rsidRDefault="00C00E50" w:rsidP="00E10EB1">
      <w:pPr>
        <w:spacing w:line="240" w:lineRule="auto"/>
        <w:ind w:left="0" w:right="232"/>
        <w:jc w:val="both"/>
        <w:rPr>
          <w:rFonts w:ascii="Tahoma" w:hAnsi="Tahoma" w:cs="Tahoma"/>
          <w:color w:val="000000"/>
          <w:sz w:val="24"/>
          <w:szCs w:val="24"/>
        </w:rPr>
      </w:pPr>
      <w:r w:rsidRPr="00C00E50">
        <w:rPr>
          <w:rFonts w:ascii="Tahoma" w:hAnsi="Tahoma" w:cs="Tahoma"/>
          <w:color w:val="000000"/>
          <w:sz w:val="24"/>
          <w:szCs w:val="24"/>
        </w:rPr>
        <w:t xml:space="preserve">- диагностика неисправностей и устранение ошибок (запчасти приобретаются </w:t>
      </w:r>
      <w:r w:rsidR="00B5701E" w:rsidRPr="00C00E50">
        <w:rPr>
          <w:rFonts w:ascii="Tahoma" w:hAnsi="Tahoma" w:cs="Tahoma"/>
          <w:color w:val="000000"/>
          <w:sz w:val="24"/>
          <w:szCs w:val="24"/>
        </w:rPr>
        <w:t>заказчиком</w:t>
      </w:r>
      <w:r w:rsidRPr="00C00E50">
        <w:rPr>
          <w:rFonts w:ascii="Tahoma" w:hAnsi="Tahoma" w:cs="Tahoma"/>
          <w:color w:val="000000"/>
          <w:sz w:val="24"/>
          <w:szCs w:val="24"/>
        </w:rPr>
        <w:t xml:space="preserve"> отдельно).</w:t>
      </w:r>
    </w:p>
    <w:p w14:paraId="76A758E0" w14:textId="77777777" w:rsidR="00C00E50" w:rsidRPr="00C00E50" w:rsidRDefault="00C00E50" w:rsidP="00E10EB1">
      <w:pPr>
        <w:spacing w:line="240" w:lineRule="auto"/>
        <w:ind w:left="0" w:right="232"/>
        <w:rPr>
          <w:rFonts w:ascii="Tahoma" w:hAnsi="Tahoma" w:cs="Tahoma"/>
          <w:color w:val="000000"/>
          <w:sz w:val="24"/>
          <w:szCs w:val="24"/>
        </w:rPr>
      </w:pPr>
      <w:r w:rsidRPr="00C00E50">
        <w:rPr>
          <w:rFonts w:ascii="Tahoma" w:hAnsi="Tahoma" w:cs="Tahoma"/>
          <w:color w:val="000000"/>
          <w:sz w:val="24"/>
          <w:szCs w:val="24"/>
        </w:rPr>
        <w:t>Описание обязательных работ:</w:t>
      </w:r>
    </w:p>
    <w:p w14:paraId="42C47AF1" w14:textId="36D136C7" w:rsidR="00C00E50" w:rsidRPr="00C00E50" w:rsidRDefault="00C00E50" w:rsidP="00563BA5">
      <w:pPr>
        <w:pStyle w:val="af"/>
        <w:numPr>
          <w:ilvl w:val="2"/>
          <w:numId w:val="17"/>
        </w:numPr>
        <w:spacing w:line="240" w:lineRule="auto"/>
        <w:ind w:left="284" w:hanging="284"/>
        <w:rPr>
          <w:rFonts w:ascii="Tahoma" w:hAnsi="Tahoma" w:cs="Tahoma"/>
          <w:color w:val="000000"/>
          <w:sz w:val="24"/>
          <w:szCs w:val="24"/>
        </w:rPr>
      </w:pPr>
      <w:r w:rsidRPr="00C00E50">
        <w:rPr>
          <w:rFonts w:ascii="Tahoma" w:hAnsi="Tahoma" w:cs="Tahoma"/>
          <w:color w:val="000000"/>
          <w:sz w:val="24"/>
          <w:szCs w:val="24"/>
        </w:rPr>
        <w:t>Подготовка:</w:t>
      </w:r>
    </w:p>
    <w:p w14:paraId="06AD51DC" w14:textId="258EED64" w:rsidR="00C00E50" w:rsidRPr="00C00E50" w:rsidRDefault="00C00E50" w:rsidP="00563BA5">
      <w:pPr>
        <w:pStyle w:val="af"/>
        <w:numPr>
          <w:ilvl w:val="0"/>
          <w:numId w:val="17"/>
        </w:numPr>
        <w:spacing w:line="240" w:lineRule="auto"/>
        <w:ind w:left="284" w:hanging="284"/>
        <w:rPr>
          <w:rFonts w:ascii="Tahoma" w:hAnsi="Tahoma" w:cs="Tahoma"/>
          <w:color w:val="000000"/>
          <w:sz w:val="24"/>
          <w:szCs w:val="24"/>
        </w:rPr>
      </w:pPr>
      <w:r w:rsidRPr="00C00E50">
        <w:rPr>
          <w:rFonts w:ascii="Tahoma" w:hAnsi="Tahoma" w:cs="Tahoma"/>
          <w:color w:val="000000"/>
          <w:sz w:val="24"/>
          <w:szCs w:val="24"/>
        </w:rPr>
        <w:t>Опрос пользователей о проблемах функционирования</w:t>
      </w:r>
    </w:p>
    <w:p w14:paraId="422A2463" w14:textId="7735EF17" w:rsidR="00C00E50" w:rsidRPr="00C00E50" w:rsidRDefault="00C00E50" w:rsidP="00563BA5">
      <w:pPr>
        <w:pStyle w:val="af"/>
        <w:numPr>
          <w:ilvl w:val="0"/>
          <w:numId w:val="17"/>
        </w:numPr>
        <w:spacing w:line="240" w:lineRule="auto"/>
        <w:ind w:left="284" w:hanging="284"/>
        <w:rPr>
          <w:rFonts w:ascii="Tahoma" w:hAnsi="Tahoma" w:cs="Tahoma"/>
          <w:color w:val="000000"/>
          <w:sz w:val="24"/>
          <w:szCs w:val="24"/>
        </w:rPr>
      </w:pPr>
      <w:r w:rsidRPr="00C00E50">
        <w:rPr>
          <w:rFonts w:ascii="Tahoma" w:hAnsi="Tahoma" w:cs="Tahoma"/>
          <w:color w:val="000000"/>
          <w:sz w:val="24"/>
          <w:szCs w:val="24"/>
        </w:rPr>
        <w:t>Архивирование данных пациентов и чистка базы данных</w:t>
      </w:r>
    </w:p>
    <w:p w14:paraId="65C2BE08" w14:textId="6B22366C" w:rsidR="00C00E50" w:rsidRPr="00C00E50" w:rsidRDefault="00C00E50" w:rsidP="00563BA5">
      <w:pPr>
        <w:pStyle w:val="af"/>
        <w:numPr>
          <w:ilvl w:val="0"/>
          <w:numId w:val="17"/>
        </w:numPr>
        <w:spacing w:line="240" w:lineRule="auto"/>
        <w:ind w:left="284" w:hanging="284"/>
        <w:rPr>
          <w:rFonts w:ascii="Tahoma" w:hAnsi="Tahoma" w:cs="Tahoma"/>
          <w:color w:val="000000"/>
          <w:sz w:val="24"/>
          <w:szCs w:val="24"/>
        </w:rPr>
      </w:pPr>
      <w:r w:rsidRPr="00C00E50">
        <w:rPr>
          <w:rFonts w:ascii="Tahoma" w:hAnsi="Tahoma" w:cs="Tahoma"/>
          <w:color w:val="000000"/>
          <w:sz w:val="24"/>
          <w:szCs w:val="24"/>
        </w:rPr>
        <w:t>Выполнение дефрагментации жестких дисков</w:t>
      </w:r>
    </w:p>
    <w:p w14:paraId="7B013176" w14:textId="1A8EAAD3" w:rsidR="00C00E50" w:rsidRPr="00C00E50" w:rsidRDefault="00C00E50" w:rsidP="00563BA5">
      <w:pPr>
        <w:pStyle w:val="af"/>
        <w:numPr>
          <w:ilvl w:val="0"/>
          <w:numId w:val="17"/>
        </w:numPr>
        <w:spacing w:line="240" w:lineRule="auto"/>
        <w:ind w:left="284" w:hanging="284"/>
        <w:rPr>
          <w:rFonts w:ascii="Tahoma" w:hAnsi="Tahoma" w:cs="Tahoma"/>
          <w:color w:val="000000"/>
          <w:sz w:val="24"/>
          <w:szCs w:val="24"/>
        </w:rPr>
      </w:pPr>
      <w:r w:rsidRPr="00C00E50">
        <w:rPr>
          <w:rFonts w:ascii="Tahoma" w:hAnsi="Tahoma" w:cs="Tahoma"/>
          <w:color w:val="000000"/>
          <w:sz w:val="24"/>
          <w:szCs w:val="24"/>
        </w:rPr>
        <w:t>Выполнение проверки жестких дисков</w:t>
      </w:r>
    </w:p>
    <w:p w14:paraId="77D38608" w14:textId="76B5C980" w:rsidR="00C00E50" w:rsidRPr="00C00E50" w:rsidRDefault="00C00E50" w:rsidP="00563BA5">
      <w:pPr>
        <w:pStyle w:val="af"/>
        <w:numPr>
          <w:ilvl w:val="2"/>
          <w:numId w:val="17"/>
        </w:numPr>
        <w:spacing w:line="240" w:lineRule="auto"/>
        <w:ind w:left="284" w:hanging="284"/>
        <w:rPr>
          <w:rFonts w:ascii="Tahoma" w:hAnsi="Tahoma" w:cs="Tahoma"/>
          <w:color w:val="000000"/>
          <w:sz w:val="24"/>
          <w:szCs w:val="24"/>
        </w:rPr>
      </w:pPr>
      <w:r w:rsidRPr="00C00E50">
        <w:rPr>
          <w:rFonts w:ascii="Tahoma" w:hAnsi="Tahoma" w:cs="Tahoma"/>
          <w:color w:val="000000"/>
          <w:sz w:val="24"/>
          <w:szCs w:val="24"/>
        </w:rPr>
        <w:t>Визуальный осмотр:</w:t>
      </w:r>
    </w:p>
    <w:p w14:paraId="08C9DF04" w14:textId="6E3C0F2E" w:rsidR="00C00E50" w:rsidRPr="00C00E50" w:rsidRDefault="00C00E50" w:rsidP="00563BA5">
      <w:pPr>
        <w:pStyle w:val="af"/>
        <w:numPr>
          <w:ilvl w:val="0"/>
          <w:numId w:val="17"/>
        </w:numPr>
        <w:spacing w:line="240" w:lineRule="auto"/>
        <w:ind w:left="284" w:hanging="284"/>
        <w:rPr>
          <w:rFonts w:ascii="Tahoma" w:hAnsi="Tahoma" w:cs="Tahoma"/>
          <w:color w:val="000000"/>
          <w:sz w:val="24"/>
          <w:szCs w:val="24"/>
        </w:rPr>
      </w:pPr>
      <w:r w:rsidRPr="00C00E50">
        <w:rPr>
          <w:rFonts w:ascii="Tahoma" w:hAnsi="Tahoma" w:cs="Tahoma"/>
          <w:color w:val="000000"/>
          <w:sz w:val="24"/>
          <w:szCs w:val="24"/>
        </w:rPr>
        <w:t>Проверка целостности процессорного блока и монитора на отсутствие внешних повреждений</w:t>
      </w:r>
    </w:p>
    <w:p w14:paraId="437D448A" w14:textId="111F5033" w:rsidR="00C00E50" w:rsidRPr="00C00E50" w:rsidRDefault="00C00E50" w:rsidP="00563BA5">
      <w:pPr>
        <w:pStyle w:val="af"/>
        <w:numPr>
          <w:ilvl w:val="0"/>
          <w:numId w:val="17"/>
        </w:numPr>
        <w:spacing w:line="240" w:lineRule="auto"/>
        <w:ind w:left="284" w:hanging="284"/>
        <w:rPr>
          <w:rFonts w:ascii="Tahoma" w:hAnsi="Tahoma" w:cs="Tahoma"/>
          <w:color w:val="000000"/>
          <w:sz w:val="24"/>
          <w:szCs w:val="24"/>
        </w:rPr>
      </w:pPr>
      <w:r w:rsidRPr="00C00E50">
        <w:rPr>
          <w:rFonts w:ascii="Tahoma" w:hAnsi="Tahoma" w:cs="Tahoma"/>
          <w:color w:val="000000"/>
          <w:sz w:val="24"/>
          <w:szCs w:val="24"/>
        </w:rPr>
        <w:lastRenderedPageBreak/>
        <w:t>Проверка целостности кабелей и разъемов</w:t>
      </w:r>
    </w:p>
    <w:p w14:paraId="37BB42CB" w14:textId="5EFF0165" w:rsidR="00C00E50" w:rsidRPr="00C00E50" w:rsidRDefault="00C00E50" w:rsidP="00563BA5">
      <w:pPr>
        <w:pStyle w:val="af"/>
        <w:numPr>
          <w:ilvl w:val="2"/>
          <w:numId w:val="17"/>
        </w:numPr>
        <w:spacing w:line="240" w:lineRule="auto"/>
        <w:ind w:left="284" w:hanging="284"/>
        <w:rPr>
          <w:rFonts w:ascii="Tahoma" w:hAnsi="Tahoma" w:cs="Tahoma"/>
          <w:color w:val="000000"/>
          <w:sz w:val="24"/>
          <w:szCs w:val="24"/>
        </w:rPr>
      </w:pPr>
      <w:r w:rsidRPr="00C00E50">
        <w:rPr>
          <w:rFonts w:ascii="Tahoma" w:hAnsi="Tahoma" w:cs="Tahoma"/>
          <w:color w:val="000000"/>
          <w:sz w:val="24"/>
          <w:szCs w:val="24"/>
        </w:rPr>
        <w:t>Чистка:</w:t>
      </w:r>
    </w:p>
    <w:p w14:paraId="25FE255D" w14:textId="79546AFF" w:rsidR="00C00E50" w:rsidRPr="00C00E50" w:rsidRDefault="00C00E50" w:rsidP="00563BA5">
      <w:pPr>
        <w:pStyle w:val="af"/>
        <w:numPr>
          <w:ilvl w:val="0"/>
          <w:numId w:val="17"/>
        </w:numPr>
        <w:spacing w:line="240" w:lineRule="auto"/>
        <w:ind w:left="284" w:hanging="284"/>
        <w:rPr>
          <w:rFonts w:ascii="Tahoma" w:hAnsi="Tahoma" w:cs="Tahoma"/>
          <w:color w:val="000000"/>
          <w:sz w:val="24"/>
          <w:szCs w:val="24"/>
        </w:rPr>
      </w:pPr>
      <w:r w:rsidRPr="00C00E50">
        <w:rPr>
          <w:rFonts w:ascii="Tahoma" w:hAnsi="Tahoma" w:cs="Tahoma"/>
          <w:color w:val="000000"/>
          <w:sz w:val="24"/>
          <w:szCs w:val="24"/>
        </w:rPr>
        <w:t>Чистка наружных поверхностей процессорного блока и монитора</w:t>
      </w:r>
    </w:p>
    <w:p w14:paraId="21EC1C6E" w14:textId="3699BADD" w:rsidR="00C00E50" w:rsidRPr="00C00E50" w:rsidRDefault="00C00E50" w:rsidP="00563BA5">
      <w:pPr>
        <w:pStyle w:val="af"/>
        <w:numPr>
          <w:ilvl w:val="0"/>
          <w:numId w:val="17"/>
        </w:numPr>
        <w:spacing w:line="240" w:lineRule="auto"/>
        <w:ind w:left="284" w:hanging="284"/>
        <w:rPr>
          <w:rFonts w:ascii="Tahoma" w:hAnsi="Tahoma" w:cs="Tahoma"/>
          <w:color w:val="000000"/>
          <w:sz w:val="24"/>
          <w:szCs w:val="24"/>
        </w:rPr>
      </w:pPr>
      <w:r w:rsidRPr="00C00E50">
        <w:rPr>
          <w:rFonts w:ascii="Tahoma" w:hAnsi="Tahoma" w:cs="Tahoma"/>
          <w:color w:val="000000"/>
          <w:sz w:val="24"/>
          <w:szCs w:val="24"/>
        </w:rPr>
        <w:t>Чистка монитора</w:t>
      </w:r>
    </w:p>
    <w:p w14:paraId="7A0B71E9" w14:textId="42A27E6F" w:rsidR="00C00E50" w:rsidRPr="00C00E50" w:rsidRDefault="00C00E50" w:rsidP="00563BA5">
      <w:pPr>
        <w:pStyle w:val="af"/>
        <w:numPr>
          <w:ilvl w:val="0"/>
          <w:numId w:val="17"/>
        </w:numPr>
        <w:spacing w:line="240" w:lineRule="auto"/>
        <w:ind w:left="284" w:hanging="284"/>
        <w:rPr>
          <w:rFonts w:ascii="Tahoma" w:hAnsi="Tahoma" w:cs="Tahoma"/>
          <w:color w:val="000000"/>
          <w:sz w:val="24"/>
          <w:szCs w:val="24"/>
        </w:rPr>
      </w:pPr>
      <w:r w:rsidRPr="00C00E50">
        <w:rPr>
          <w:rFonts w:ascii="Tahoma" w:hAnsi="Tahoma" w:cs="Tahoma"/>
          <w:color w:val="000000"/>
          <w:sz w:val="24"/>
          <w:szCs w:val="24"/>
        </w:rPr>
        <w:t>Чистка вентиляционных отверстий</w:t>
      </w:r>
    </w:p>
    <w:p w14:paraId="241E0290" w14:textId="6ED95378" w:rsidR="00C00E50" w:rsidRPr="00C00E50" w:rsidRDefault="00C00E50" w:rsidP="00563BA5">
      <w:pPr>
        <w:pStyle w:val="af"/>
        <w:numPr>
          <w:ilvl w:val="0"/>
          <w:numId w:val="17"/>
        </w:numPr>
        <w:spacing w:line="240" w:lineRule="auto"/>
        <w:ind w:left="284" w:hanging="284"/>
        <w:rPr>
          <w:rFonts w:ascii="Tahoma" w:hAnsi="Tahoma" w:cs="Tahoma"/>
          <w:color w:val="000000"/>
          <w:sz w:val="24"/>
          <w:szCs w:val="24"/>
        </w:rPr>
      </w:pPr>
      <w:r w:rsidRPr="00C00E50">
        <w:rPr>
          <w:rFonts w:ascii="Tahoma" w:hAnsi="Tahoma" w:cs="Tahoma"/>
          <w:color w:val="000000"/>
          <w:sz w:val="24"/>
          <w:szCs w:val="24"/>
        </w:rPr>
        <w:t>Чистка дисководов</w:t>
      </w:r>
    </w:p>
    <w:p w14:paraId="2E551F29" w14:textId="2264190F" w:rsidR="00C00E50" w:rsidRPr="00C00E50" w:rsidRDefault="00C00E50" w:rsidP="00563BA5">
      <w:pPr>
        <w:pStyle w:val="af"/>
        <w:numPr>
          <w:ilvl w:val="0"/>
          <w:numId w:val="17"/>
        </w:numPr>
        <w:spacing w:line="240" w:lineRule="auto"/>
        <w:ind w:left="284" w:hanging="284"/>
        <w:rPr>
          <w:rFonts w:ascii="Tahoma" w:hAnsi="Tahoma" w:cs="Tahoma"/>
          <w:color w:val="000000"/>
          <w:sz w:val="24"/>
          <w:szCs w:val="24"/>
        </w:rPr>
      </w:pPr>
      <w:r w:rsidRPr="00C00E50">
        <w:rPr>
          <w:rFonts w:ascii="Tahoma" w:hAnsi="Tahoma" w:cs="Tahoma"/>
          <w:color w:val="000000"/>
          <w:sz w:val="24"/>
          <w:szCs w:val="24"/>
        </w:rPr>
        <w:t>Чистка мыши</w:t>
      </w:r>
    </w:p>
    <w:p w14:paraId="1299415D" w14:textId="35B528B3" w:rsidR="00C00E50" w:rsidRPr="00C00E50" w:rsidRDefault="00C00E50" w:rsidP="00563BA5">
      <w:pPr>
        <w:pStyle w:val="af"/>
        <w:numPr>
          <w:ilvl w:val="2"/>
          <w:numId w:val="17"/>
        </w:numPr>
        <w:spacing w:line="240" w:lineRule="auto"/>
        <w:ind w:left="284" w:hanging="284"/>
        <w:rPr>
          <w:rFonts w:ascii="Tahoma" w:hAnsi="Tahoma" w:cs="Tahoma"/>
          <w:color w:val="000000"/>
          <w:sz w:val="24"/>
          <w:szCs w:val="24"/>
        </w:rPr>
      </w:pPr>
      <w:r w:rsidRPr="00C00E50">
        <w:rPr>
          <w:rFonts w:ascii="Tahoma" w:hAnsi="Tahoma" w:cs="Tahoma"/>
          <w:color w:val="000000"/>
          <w:sz w:val="24"/>
          <w:szCs w:val="24"/>
        </w:rPr>
        <w:t>Электрическая и механическая безопасность:</w:t>
      </w:r>
    </w:p>
    <w:p w14:paraId="1C6D3B9E" w14:textId="75220EAA" w:rsidR="00C00E50" w:rsidRPr="00C00E50" w:rsidRDefault="00C00E50" w:rsidP="00563BA5">
      <w:pPr>
        <w:pStyle w:val="af"/>
        <w:numPr>
          <w:ilvl w:val="0"/>
          <w:numId w:val="17"/>
        </w:numPr>
        <w:spacing w:line="240" w:lineRule="auto"/>
        <w:ind w:left="284" w:hanging="284"/>
        <w:rPr>
          <w:rFonts w:ascii="Tahoma" w:hAnsi="Tahoma" w:cs="Tahoma"/>
          <w:color w:val="000000"/>
          <w:sz w:val="24"/>
          <w:szCs w:val="24"/>
        </w:rPr>
      </w:pPr>
      <w:r w:rsidRPr="00C00E50">
        <w:rPr>
          <w:rFonts w:ascii="Tahoma" w:hAnsi="Tahoma" w:cs="Tahoma"/>
          <w:color w:val="000000"/>
          <w:sz w:val="24"/>
          <w:szCs w:val="24"/>
        </w:rPr>
        <w:t>Проверка кабелей питания процессорного блока и монитора.</w:t>
      </w:r>
    </w:p>
    <w:p w14:paraId="2594E408" w14:textId="36999522" w:rsidR="00C00E50" w:rsidRPr="00C00E50" w:rsidRDefault="00C00E50" w:rsidP="00563BA5">
      <w:pPr>
        <w:pStyle w:val="af"/>
        <w:numPr>
          <w:ilvl w:val="0"/>
          <w:numId w:val="17"/>
        </w:numPr>
        <w:spacing w:line="240" w:lineRule="auto"/>
        <w:ind w:left="284" w:hanging="284"/>
        <w:rPr>
          <w:rFonts w:ascii="Tahoma" w:hAnsi="Tahoma" w:cs="Tahoma"/>
          <w:color w:val="000000"/>
          <w:sz w:val="24"/>
          <w:szCs w:val="24"/>
        </w:rPr>
      </w:pPr>
      <w:r w:rsidRPr="00C00E50">
        <w:rPr>
          <w:rFonts w:ascii="Tahoma" w:hAnsi="Tahoma" w:cs="Tahoma"/>
          <w:color w:val="000000"/>
          <w:sz w:val="24"/>
          <w:szCs w:val="24"/>
        </w:rPr>
        <w:t>Проверка напряжения сети питания.</w:t>
      </w:r>
    </w:p>
    <w:p w14:paraId="5BFCD342" w14:textId="0E40F6F2" w:rsidR="00C00E50" w:rsidRPr="00C00E50" w:rsidRDefault="00C00E50" w:rsidP="00563BA5">
      <w:pPr>
        <w:pStyle w:val="af"/>
        <w:numPr>
          <w:ilvl w:val="2"/>
          <w:numId w:val="17"/>
        </w:numPr>
        <w:spacing w:line="240" w:lineRule="auto"/>
        <w:ind w:left="284" w:hanging="284"/>
        <w:rPr>
          <w:rFonts w:ascii="Tahoma" w:hAnsi="Tahoma" w:cs="Tahoma"/>
          <w:color w:val="000000"/>
          <w:sz w:val="24"/>
          <w:szCs w:val="24"/>
        </w:rPr>
      </w:pPr>
      <w:r w:rsidRPr="00C00E50">
        <w:rPr>
          <w:rFonts w:ascii="Tahoma" w:hAnsi="Tahoma" w:cs="Tahoma"/>
          <w:color w:val="000000"/>
          <w:sz w:val="24"/>
          <w:szCs w:val="24"/>
        </w:rPr>
        <w:t>Анализ функционирования:</w:t>
      </w:r>
    </w:p>
    <w:p w14:paraId="0D416857" w14:textId="3CFAF91E" w:rsidR="00C00E50" w:rsidRPr="00C00E50" w:rsidRDefault="00C00E50" w:rsidP="00563BA5">
      <w:pPr>
        <w:pStyle w:val="af"/>
        <w:numPr>
          <w:ilvl w:val="0"/>
          <w:numId w:val="17"/>
        </w:numPr>
        <w:spacing w:line="240" w:lineRule="auto"/>
        <w:ind w:left="284" w:hanging="284"/>
        <w:rPr>
          <w:rFonts w:ascii="Tahoma" w:hAnsi="Tahoma" w:cs="Tahoma"/>
          <w:color w:val="000000"/>
          <w:sz w:val="24"/>
          <w:szCs w:val="24"/>
        </w:rPr>
      </w:pPr>
      <w:r w:rsidRPr="00C00E50">
        <w:rPr>
          <w:rFonts w:ascii="Tahoma" w:hAnsi="Tahoma" w:cs="Tahoma"/>
          <w:color w:val="000000"/>
          <w:sz w:val="24"/>
          <w:szCs w:val="24"/>
        </w:rPr>
        <w:t>Анализ лог-файлов.</w:t>
      </w:r>
    </w:p>
    <w:p w14:paraId="214C9186" w14:textId="090909D2" w:rsidR="00C00E50" w:rsidRPr="00C00E50" w:rsidRDefault="00C00E50" w:rsidP="00563BA5">
      <w:pPr>
        <w:pStyle w:val="af"/>
        <w:numPr>
          <w:ilvl w:val="2"/>
          <w:numId w:val="17"/>
        </w:numPr>
        <w:spacing w:line="240" w:lineRule="auto"/>
        <w:ind w:left="284" w:hanging="284"/>
        <w:rPr>
          <w:rFonts w:ascii="Tahoma" w:hAnsi="Tahoma" w:cs="Tahoma"/>
          <w:color w:val="000000"/>
          <w:sz w:val="24"/>
          <w:szCs w:val="24"/>
        </w:rPr>
      </w:pPr>
      <w:r w:rsidRPr="00C00E50">
        <w:rPr>
          <w:rFonts w:ascii="Tahoma" w:hAnsi="Tahoma" w:cs="Tahoma"/>
          <w:color w:val="000000"/>
          <w:sz w:val="24"/>
          <w:szCs w:val="24"/>
        </w:rPr>
        <w:t>Проверка функционирования:</w:t>
      </w:r>
    </w:p>
    <w:p w14:paraId="117772D6" w14:textId="0333BD7B" w:rsidR="00C00E50" w:rsidRPr="00C00E50" w:rsidRDefault="00C00E50" w:rsidP="00563BA5">
      <w:pPr>
        <w:pStyle w:val="af"/>
        <w:numPr>
          <w:ilvl w:val="0"/>
          <w:numId w:val="17"/>
        </w:numPr>
        <w:spacing w:line="240" w:lineRule="auto"/>
        <w:ind w:left="284" w:hanging="284"/>
        <w:rPr>
          <w:rFonts w:ascii="Tahoma" w:hAnsi="Tahoma" w:cs="Tahoma"/>
          <w:color w:val="000000"/>
          <w:sz w:val="24"/>
          <w:szCs w:val="24"/>
        </w:rPr>
      </w:pPr>
      <w:r w:rsidRPr="00C00E50">
        <w:rPr>
          <w:rFonts w:ascii="Tahoma" w:hAnsi="Tahoma" w:cs="Tahoma"/>
          <w:color w:val="000000"/>
          <w:sz w:val="24"/>
          <w:szCs w:val="24"/>
        </w:rPr>
        <w:t>Тестирование компонентов процессорного блока.</w:t>
      </w:r>
    </w:p>
    <w:p w14:paraId="2E7D3537" w14:textId="72F8D965" w:rsidR="00C00E50" w:rsidRPr="00C00E50" w:rsidRDefault="00C00E50" w:rsidP="00563BA5">
      <w:pPr>
        <w:pStyle w:val="af"/>
        <w:numPr>
          <w:ilvl w:val="0"/>
          <w:numId w:val="17"/>
        </w:numPr>
        <w:spacing w:line="240" w:lineRule="auto"/>
        <w:ind w:left="284" w:hanging="284"/>
        <w:rPr>
          <w:rFonts w:ascii="Tahoma" w:hAnsi="Tahoma" w:cs="Tahoma"/>
          <w:color w:val="000000"/>
          <w:sz w:val="24"/>
          <w:szCs w:val="24"/>
        </w:rPr>
      </w:pPr>
      <w:r w:rsidRPr="00C00E50">
        <w:rPr>
          <w:rFonts w:ascii="Tahoma" w:hAnsi="Tahoma" w:cs="Tahoma"/>
          <w:color w:val="000000"/>
          <w:sz w:val="24"/>
          <w:szCs w:val="24"/>
        </w:rPr>
        <w:t>Проверка функционирования монитора.</w:t>
      </w:r>
    </w:p>
    <w:p w14:paraId="146F3EAC" w14:textId="4FB8DCFF" w:rsidR="00C00E50" w:rsidRPr="00C00E50" w:rsidRDefault="00C00E50" w:rsidP="00563BA5">
      <w:pPr>
        <w:pStyle w:val="af"/>
        <w:numPr>
          <w:ilvl w:val="0"/>
          <w:numId w:val="17"/>
        </w:numPr>
        <w:spacing w:line="240" w:lineRule="auto"/>
        <w:ind w:left="284" w:hanging="284"/>
        <w:rPr>
          <w:rFonts w:ascii="Tahoma" w:hAnsi="Tahoma" w:cs="Tahoma"/>
          <w:color w:val="000000"/>
          <w:sz w:val="24"/>
          <w:szCs w:val="24"/>
        </w:rPr>
      </w:pPr>
      <w:r w:rsidRPr="00C00E50">
        <w:rPr>
          <w:rFonts w:ascii="Tahoma" w:hAnsi="Tahoma" w:cs="Tahoma"/>
          <w:color w:val="000000"/>
          <w:sz w:val="24"/>
          <w:szCs w:val="24"/>
        </w:rPr>
        <w:t>Проверка программного обеспечения:</w:t>
      </w:r>
    </w:p>
    <w:p w14:paraId="0AC40F19" w14:textId="02030360" w:rsidR="00C00E50" w:rsidRPr="00C00E50" w:rsidRDefault="00C00E50" w:rsidP="00563BA5">
      <w:pPr>
        <w:pStyle w:val="af"/>
        <w:numPr>
          <w:ilvl w:val="0"/>
          <w:numId w:val="17"/>
        </w:numPr>
        <w:spacing w:line="240" w:lineRule="auto"/>
        <w:ind w:left="284" w:hanging="284"/>
        <w:rPr>
          <w:rFonts w:ascii="Tahoma" w:hAnsi="Tahoma" w:cs="Tahoma"/>
          <w:color w:val="000000"/>
          <w:sz w:val="24"/>
          <w:szCs w:val="24"/>
        </w:rPr>
      </w:pPr>
      <w:r w:rsidRPr="00C00E50">
        <w:rPr>
          <w:rFonts w:ascii="Tahoma" w:hAnsi="Tahoma" w:cs="Tahoma"/>
          <w:color w:val="000000"/>
          <w:sz w:val="24"/>
          <w:szCs w:val="24"/>
        </w:rPr>
        <w:t>Тестирование программного обеспечения.</w:t>
      </w:r>
    </w:p>
    <w:p w14:paraId="7B6F3C5C" w14:textId="70564AE5" w:rsidR="00C00E50" w:rsidRPr="00586D2E" w:rsidRDefault="00C00E50" w:rsidP="00563BA5">
      <w:pPr>
        <w:pStyle w:val="af"/>
        <w:numPr>
          <w:ilvl w:val="0"/>
          <w:numId w:val="17"/>
        </w:numPr>
        <w:spacing w:line="240" w:lineRule="auto"/>
        <w:ind w:left="284" w:hanging="284"/>
        <w:jc w:val="both"/>
        <w:rPr>
          <w:rFonts w:ascii="Tahoma" w:hAnsi="Tahoma" w:cs="Tahoma"/>
          <w:b/>
          <w:color w:val="0070C0"/>
          <w:sz w:val="24"/>
          <w:szCs w:val="24"/>
          <w:lang w:eastAsia="ru-RU"/>
        </w:rPr>
      </w:pPr>
      <w:r w:rsidRPr="00C00E50">
        <w:rPr>
          <w:rFonts w:ascii="Tahoma" w:hAnsi="Tahoma" w:cs="Tahoma"/>
          <w:color w:val="000000"/>
          <w:sz w:val="24"/>
          <w:szCs w:val="24"/>
        </w:rPr>
        <w:t>Выполнение обновлений ПО, установка пакетов исправления ошибок, улучшения производительности при наличии выпущенных производителем.</w:t>
      </w:r>
    </w:p>
    <w:p w14:paraId="25310194" w14:textId="77777777" w:rsidR="00586D2E" w:rsidRDefault="00586D2E" w:rsidP="00586D2E">
      <w:pPr>
        <w:spacing w:line="240" w:lineRule="auto"/>
        <w:ind w:left="0"/>
        <w:jc w:val="both"/>
        <w:rPr>
          <w:rFonts w:ascii="Tahoma" w:hAnsi="Tahoma" w:cs="Tahoma"/>
          <w:color w:val="000000"/>
          <w:sz w:val="24"/>
          <w:szCs w:val="24"/>
        </w:rPr>
      </w:pPr>
    </w:p>
    <w:p w14:paraId="1EA367A7" w14:textId="64165A0A" w:rsidR="00586D2E" w:rsidRDefault="00586D2E" w:rsidP="00586D2E">
      <w:pPr>
        <w:spacing w:line="240" w:lineRule="auto"/>
        <w:ind w:left="0"/>
        <w:jc w:val="both"/>
        <w:rPr>
          <w:rFonts w:ascii="Tahoma" w:hAnsi="Tahoma" w:cs="Tahoma"/>
          <w:sz w:val="24"/>
          <w:szCs w:val="24"/>
        </w:rPr>
      </w:pPr>
      <w:r w:rsidRPr="00586D2E">
        <w:rPr>
          <w:rFonts w:ascii="Tahoma" w:hAnsi="Tahoma" w:cs="Tahoma"/>
          <w:color w:val="000000"/>
          <w:sz w:val="24"/>
          <w:szCs w:val="24"/>
        </w:rPr>
        <w:t>Комплектующие, запасные части, необходимые для ремонта syngo.via CT Workplace не входят в стоимость договора и приобретаются Заказчиком отдельно</w:t>
      </w:r>
      <w:r w:rsidRPr="00586D2E">
        <w:rPr>
          <w:rFonts w:ascii="Tahoma" w:hAnsi="Tahoma" w:cs="Tahoma"/>
          <w:sz w:val="24"/>
          <w:szCs w:val="24"/>
        </w:rPr>
        <w:t>.</w:t>
      </w:r>
    </w:p>
    <w:p w14:paraId="48891237" w14:textId="77777777" w:rsidR="00586D2E" w:rsidRPr="00586D2E" w:rsidRDefault="00586D2E" w:rsidP="00586D2E">
      <w:pPr>
        <w:spacing w:line="240" w:lineRule="auto"/>
        <w:ind w:left="0"/>
        <w:jc w:val="both"/>
        <w:rPr>
          <w:rFonts w:ascii="Tahoma" w:hAnsi="Tahoma" w:cs="Tahoma"/>
          <w:sz w:val="24"/>
          <w:szCs w:val="24"/>
        </w:rPr>
      </w:pPr>
    </w:p>
    <w:p w14:paraId="7DCC2C8F" w14:textId="77777777" w:rsidR="00586D2E" w:rsidRPr="00586D2E" w:rsidRDefault="00586D2E" w:rsidP="00586D2E">
      <w:pPr>
        <w:spacing w:line="240" w:lineRule="auto"/>
        <w:ind w:left="0"/>
        <w:jc w:val="both"/>
        <w:rPr>
          <w:rFonts w:ascii="Tahoma" w:hAnsi="Tahoma" w:cs="Tahoma"/>
          <w:color w:val="000000"/>
          <w:sz w:val="24"/>
          <w:szCs w:val="24"/>
        </w:rPr>
      </w:pPr>
      <w:r w:rsidRPr="00586D2E">
        <w:rPr>
          <w:rFonts w:ascii="Tahoma" w:hAnsi="Tahoma" w:cs="Tahoma"/>
          <w:color w:val="000000"/>
          <w:sz w:val="24"/>
          <w:szCs w:val="24"/>
        </w:rPr>
        <w:t xml:space="preserve">Сервисное обслуживание рабочих станций и архива представляет собой комплекс мероприятий, обеспечивающих надёжное функционирование и минимизацию простоев оборудования в случае возникновения неисправностей. </w:t>
      </w:r>
    </w:p>
    <w:p w14:paraId="39842C47" w14:textId="77777777" w:rsidR="00586D2E" w:rsidRPr="00C00E50" w:rsidRDefault="00586D2E" w:rsidP="00586D2E">
      <w:pPr>
        <w:pStyle w:val="af"/>
        <w:spacing w:line="240" w:lineRule="auto"/>
        <w:ind w:left="284"/>
        <w:jc w:val="both"/>
        <w:rPr>
          <w:rFonts w:ascii="Tahoma" w:hAnsi="Tahoma" w:cs="Tahoma"/>
          <w:b/>
          <w:color w:val="0070C0"/>
          <w:sz w:val="24"/>
          <w:szCs w:val="24"/>
          <w:lang w:eastAsia="ru-RU"/>
        </w:rPr>
      </w:pPr>
    </w:p>
    <w:p w14:paraId="30A9C48F" w14:textId="2D853547" w:rsidR="00C00E50" w:rsidRPr="00A91791" w:rsidRDefault="00563BA5" w:rsidP="00563BA5">
      <w:pPr>
        <w:pStyle w:val="af"/>
        <w:numPr>
          <w:ilvl w:val="1"/>
          <w:numId w:val="2"/>
        </w:numPr>
        <w:spacing w:line="240" w:lineRule="auto"/>
        <w:ind w:left="567" w:hanging="567"/>
        <w:jc w:val="both"/>
        <w:rPr>
          <w:rFonts w:ascii="Tahoma" w:hAnsi="Tahoma" w:cs="Tahoma"/>
          <w:b/>
          <w:sz w:val="24"/>
          <w:szCs w:val="24"/>
        </w:rPr>
      </w:pPr>
      <w:r w:rsidRPr="00A91791">
        <w:rPr>
          <w:rFonts w:ascii="Tahoma" w:hAnsi="Tahoma" w:cs="Tahoma"/>
          <w:b/>
          <w:sz w:val="24"/>
          <w:szCs w:val="24"/>
        </w:rPr>
        <w:t>Диагностика и ремонт</w:t>
      </w:r>
    </w:p>
    <w:p w14:paraId="60C90CF5" w14:textId="77777777" w:rsidR="00563BA5" w:rsidRPr="00563BA5" w:rsidRDefault="00563BA5" w:rsidP="00563BA5">
      <w:pPr>
        <w:pStyle w:val="af"/>
        <w:numPr>
          <w:ilvl w:val="0"/>
          <w:numId w:val="18"/>
        </w:numPr>
        <w:spacing w:line="240" w:lineRule="auto"/>
        <w:ind w:left="284" w:hanging="284"/>
        <w:jc w:val="both"/>
        <w:rPr>
          <w:rFonts w:ascii="Tahoma" w:hAnsi="Tahoma" w:cs="Tahoma"/>
          <w:color w:val="000000"/>
          <w:sz w:val="24"/>
          <w:szCs w:val="24"/>
        </w:rPr>
      </w:pPr>
      <w:r w:rsidRPr="00563BA5">
        <w:rPr>
          <w:rFonts w:ascii="Tahoma" w:hAnsi="Tahoma" w:cs="Tahoma"/>
          <w:color w:val="000000"/>
          <w:sz w:val="24"/>
          <w:szCs w:val="24"/>
        </w:rPr>
        <w:t>Провести диагностику аппаратной части оборудования и его программного обеспечения в случае возникновения неисправностей по заявке заказчика или по результатам технического обслуживания при отклонении технического состояния изделия от нормы.</w:t>
      </w:r>
    </w:p>
    <w:p w14:paraId="1C02FB28" w14:textId="77777777" w:rsidR="00563BA5" w:rsidRPr="00563BA5" w:rsidRDefault="00563BA5" w:rsidP="00563BA5">
      <w:pPr>
        <w:pStyle w:val="af"/>
        <w:numPr>
          <w:ilvl w:val="0"/>
          <w:numId w:val="18"/>
        </w:numPr>
        <w:spacing w:line="240" w:lineRule="auto"/>
        <w:ind w:left="284" w:hanging="284"/>
        <w:jc w:val="both"/>
        <w:rPr>
          <w:rFonts w:ascii="Tahoma" w:hAnsi="Tahoma" w:cs="Tahoma"/>
          <w:color w:val="000000"/>
          <w:sz w:val="24"/>
          <w:szCs w:val="24"/>
        </w:rPr>
      </w:pPr>
      <w:r w:rsidRPr="00563BA5">
        <w:rPr>
          <w:rFonts w:ascii="Tahoma" w:hAnsi="Tahoma" w:cs="Tahoma"/>
          <w:color w:val="000000"/>
          <w:sz w:val="24"/>
          <w:szCs w:val="24"/>
        </w:rPr>
        <w:t>Выезд на выполнение работ по диагностике оборудования производится в срок не более 4 рабочих дней с момент подачи заявки Заказчиком.</w:t>
      </w:r>
    </w:p>
    <w:p w14:paraId="3969F371" w14:textId="77777777" w:rsidR="00563BA5" w:rsidRPr="00563BA5" w:rsidRDefault="00563BA5" w:rsidP="00563BA5">
      <w:pPr>
        <w:pStyle w:val="af"/>
        <w:numPr>
          <w:ilvl w:val="0"/>
          <w:numId w:val="18"/>
        </w:numPr>
        <w:spacing w:line="240" w:lineRule="auto"/>
        <w:ind w:left="284" w:hanging="284"/>
        <w:jc w:val="both"/>
        <w:rPr>
          <w:rFonts w:ascii="Tahoma" w:hAnsi="Tahoma" w:cs="Tahoma"/>
          <w:color w:val="000000"/>
          <w:sz w:val="24"/>
          <w:szCs w:val="24"/>
        </w:rPr>
      </w:pPr>
      <w:r w:rsidRPr="00563BA5">
        <w:rPr>
          <w:rFonts w:ascii="Tahoma" w:hAnsi="Tahoma" w:cs="Tahoma"/>
          <w:color w:val="000000"/>
          <w:sz w:val="24"/>
          <w:szCs w:val="24"/>
        </w:rPr>
        <w:t>Диагностика технического состояния по каналу удаленной диагностики Smart Remote Service (SRS). Работы по удаленной диагностике с использованием штатного канала удаленной диагностики SRS производятся в срок не более 1 рабочего дня.</w:t>
      </w:r>
    </w:p>
    <w:p w14:paraId="30ACFB96" w14:textId="77777777" w:rsidR="00563BA5" w:rsidRPr="00563BA5" w:rsidRDefault="00563BA5" w:rsidP="00563BA5">
      <w:pPr>
        <w:pStyle w:val="af"/>
        <w:numPr>
          <w:ilvl w:val="0"/>
          <w:numId w:val="18"/>
        </w:numPr>
        <w:spacing w:line="240" w:lineRule="auto"/>
        <w:ind w:left="284" w:hanging="284"/>
        <w:jc w:val="both"/>
        <w:rPr>
          <w:rFonts w:ascii="Tahoma" w:hAnsi="Tahoma" w:cs="Tahoma"/>
          <w:color w:val="000000"/>
          <w:sz w:val="24"/>
          <w:szCs w:val="24"/>
        </w:rPr>
      </w:pPr>
      <w:r w:rsidRPr="00563BA5">
        <w:rPr>
          <w:rFonts w:ascii="Tahoma" w:hAnsi="Tahoma" w:cs="Tahoma"/>
          <w:color w:val="000000"/>
          <w:sz w:val="24"/>
          <w:szCs w:val="24"/>
        </w:rPr>
        <w:t>Произвести ремонт аппаратной части оборудования в случае возникновения неисправностей по заявке заказчика или по результатам технического обслуживания или диагностики при отклонении технического состояния изделия от нормы без использования запчастей.</w:t>
      </w:r>
    </w:p>
    <w:p w14:paraId="773C728B" w14:textId="77777777" w:rsidR="00563BA5" w:rsidRPr="00563BA5" w:rsidRDefault="00563BA5" w:rsidP="00563BA5">
      <w:pPr>
        <w:pStyle w:val="af"/>
        <w:numPr>
          <w:ilvl w:val="0"/>
          <w:numId w:val="18"/>
        </w:numPr>
        <w:spacing w:line="240" w:lineRule="auto"/>
        <w:ind w:left="284" w:hanging="284"/>
        <w:jc w:val="both"/>
        <w:rPr>
          <w:rFonts w:ascii="Tahoma" w:hAnsi="Tahoma" w:cs="Tahoma"/>
          <w:color w:val="000000"/>
          <w:sz w:val="24"/>
          <w:szCs w:val="24"/>
        </w:rPr>
      </w:pPr>
      <w:r w:rsidRPr="00563BA5">
        <w:rPr>
          <w:rFonts w:ascii="Tahoma" w:hAnsi="Tahoma" w:cs="Tahoma"/>
          <w:color w:val="000000"/>
          <w:sz w:val="24"/>
          <w:szCs w:val="24"/>
        </w:rPr>
        <w:t>Выезд на выполнение работ по ремонту оборудования без использования запчастей производится в срок не более 4 рабочих дней с момента подачи заявки Заказчиком.</w:t>
      </w:r>
    </w:p>
    <w:p w14:paraId="65034285" w14:textId="77777777" w:rsidR="00563BA5" w:rsidRPr="00563BA5" w:rsidRDefault="00563BA5" w:rsidP="00563BA5">
      <w:pPr>
        <w:pStyle w:val="af"/>
        <w:numPr>
          <w:ilvl w:val="0"/>
          <w:numId w:val="18"/>
        </w:numPr>
        <w:spacing w:line="240" w:lineRule="auto"/>
        <w:ind w:left="284" w:hanging="284"/>
        <w:jc w:val="both"/>
        <w:rPr>
          <w:rFonts w:ascii="Tahoma" w:hAnsi="Tahoma" w:cs="Tahoma"/>
          <w:color w:val="000000"/>
          <w:sz w:val="24"/>
          <w:szCs w:val="24"/>
        </w:rPr>
      </w:pPr>
      <w:r w:rsidRPr="00563BA5">
        <w:rPr>
          <w:rFonts w:ascii="Tahoma" w:hAnsi="Tahoma" w:cs="Tahoma"/>
          <w:color w:val="000000"/>
          <w:sz w:val="24"/>
          <w:szCs w:val="24"/>
        </w:rPr>
        <w:t>Запчасти приобретаются заказчиком отдельно.</w:t>
      </w:r>
    </w:p>
    <w:p w14:paraId="41D143D7" w14:textId="77777777" w:rsidR="00563BA5" w:rsidRPr="00C00E50" w:rsidRDefault="00563BA5" w:rsidP="00C00E50">
      <w:pPr>
        <w:pStyle w:val="af"/>
        <w:spacing w:line="240" w:lineRule="auto"/>
        <w:ind w:left="1589"/>
        <w:jc w:val="both"/>
        <w:rPr>
          <w:rFonts w:ascii="Tahoma" w:hAnsi="Tahoma" w:cs="Tahoma"/>
          <w:b/>
          <w:i/>
          <w:color w:val="0070C0"/>
          <w:sz w:val="24"/>
          <w:szCs w:val="24"/>
          <w:lang w:eastAsia="ru-RU"/>
        </w:rPr>
      </w:pPr>
    </w:p>
    <w:p w14:paraId="4ADBF3E0" w14:textId="3C240E12" w:rsidR="005707EB" w:rsidRPr="00C00E50" w:rsidRDefault="005707EB" w:rsidP="00C47914">
      <w:pPr>
        <w:numPr>
          <w:ilvl w:val="0"/>
          <w:numId w:val="2"/>
        </w:numPr>
        <w:spacing w:line="240" w:lineRule="auto"/>
        <w:contextualSpacing/>
        <w:rPr>
          <w:rFonts w:ascii="Tahoma" w:hAnsi="Tahoma" w:cs="Tahoma"/>
          <w:b/>
          <w:sz w:val="24"/>
          <w:szCs w:val="24"/>
          <w:lang w:eastAsia="ru-RU"/>
        </w:rPr>
      </w:pPr>
      <w:r w:rsidRPr="00C00E50">
        <w:rPr>
          <w:rFonts w:ascii="Tahoma" w:hAnsi="Tahoma" w:cs="Tahoma"/>
          <w:b/>
          <w:sz w:val="24"/>
          <w:szCs w:val="24"/>
          <w:lang w:eastAsia="ru-RU"/>
        </w:rPr>
        <w:t xml:space="preserve">Требования к </w:t>
      </w:r>
      <w:r w:rsidR="00C711E8" w:rsidRPr="00C00E50">
        <w:rPr>
          <w:rFonts w:ascii="Tahoma" w:hAnsi="Tahoma" w:cs="Tahoma"/>
          <w:b/>
          <w:sz w:val="24"/>
          <w:szCs w:val="24"/>
          <w:lang w:eastAsia="ru-RU"/>
        </w:rPr>
        <w:t>И</w:t>
      </w:r>
      <w:r w:rsidR="00115F03" w:rsidRPr="00C00E50">
        <w:rPr>
          <w:rFonts w:ascii="Tahoma" w:hAnsi="Tahoma" w:cs="Tahoma"/>
          <w:b/>
          <w:sz w:val="24"/>
          <w:szCs w:val="24"/>
          <w:lang w:eastAsia="ru-RU"/>
        </w:rPr>
        <w:t>сполнителю</w:t>
      </w:r>
      <w:r w:rsidRPr="00C00E50">
        <w:rPr>
          <w:rFonts w:ascii="Tahoma" w:hAnsi="Tahoma" w:cs="Tahoma"/>
          <w:b/>
          <w:sz w:val="24"/>
          <w:szCs w:val="24"/>
          <w:lang w:eastAsia="ru-RU"/>
        </w:rPr>
        <w:t>.</w:t>
      </w:r>
    </w:p>
    <w:p w14:paraId="5D5E7BCF" w14:textId="77777777" w:rsidR="005013B2" w:rsidRPr="00C00E50" w:rsidRDefault="005013B2" w:rsidP="00C00E50">
      <w:pPr>
        <w:pStyle w:val="af"/>
        <w:numPr>
          <w:ilvl w:val="1"/>
          <w:numId w:val="2"/>
        </w:numPr>
        <w:spacing w:line="240" w:lineRule="auto"/>
        <w:ind w:left="0" w:firstLine="0"/>
        <w:jc w:val="both"/>
        <w:rPr>
          <w:rFonts w:ascii="Tahoma" w:hAnsi="Tahoma" w:cs="Tahoma"/>
          <w:sz w:val="24"/>
          <w:szCs w:val="24"/>
        </w:rPr>
      </w:pPr>
      <w:r w:rsidRPr="00C00E50">
        <w:rPr>
          <w:rFonts w:ascii="Tahoma" w:hAnsi="Tahoma" w:cs="Tahoma"/>
          <w:sz w:val="24"/>
          <w:szCs w:val="24"/>
        </w:rPr>
        <w:t>Исполнитель проводит работы на основании Лицензии на осуществление деятельности по производству и техническому обслуживанию медицинской техники и Лицензии на осуществление деятельности в области использования источников ионизирующего излучения (генерирующих).</w:t>
      </w:r>
    </w:p>
    <w:p w14:paraId="334D7364" w14:textId="77777777" w:rsidR="005013B2" w:rsidRPr="00C00E50" w:rsidRDefault="005013B2" w:rsidP="00C00E50">
      <w:pPr>
        <w:pStyle w:val="af"/>
        <w:numPr>
          <w:ilvl w:val="1"/>
          <w:numId w:val="2"/>
        </w:numPr>
        <w:spacing w:line="240" w:lineRule="auto"/>
        <w:ind w:left="0" w:firstLine="0"/>
        <w:jc w:val="both"/>
        <w:rPr>
          <w:rFonts w:ascii="Tahoma" w:hAnsi="Tahoma" w:cs="Tahoma"/>
          <w:sz w:val="24"/>
          <w:szCs w:val="24"/>
        </w:rPr>
      </w:pPr>
      <w:r w:rsidRPr="00C00E50">
        <w:rPr>
          <w:rFonts w:ascii="Tahoma" w:hAnsi="Tahoma" w:cs="Tahoma"/>
          <w:sz w:val="24"/>
          <w:szCs w:val="24"/>
        </w:rPr>
        <w:t xml:space="preserve">Исполнитель должен иметь сертифицированный персонал (сертификаты учебных курсов производителя или в организациях, имеющих право на проведение данного обучения, для инженеров) в соответствии с п.4.1.4. Методических рекомендаций по Техническому обслуживанию медицинской техники, утвержденных Минздравом России </w:t>
      </w:r>
      <w:r w:rsidRPr="00C00E50">
        <w:rPr>
          <w:rFonts w:ascii="Tahoma" w:hAnsi="Tahoma" w:cs="Tahoma"/>
          <w:sz w:val="24"/>
          <w:szCs w:val="24"/>
        </w:rPr>
        <w:lastRenderedPageBreak/>
        <w:t>24.09.2003 г. и Минпромнауки России 10.10.2003 г., введенными в действие с 01.01.2004 г., в соответствии с эксплуатационным документом «Стратегия сервиса.  SOMATOM go.UP».</w:t>
      </w:r>
    </w:p>
    <w:p w14:paraId="2BFC44CB" w14:textId="2B7A0255" w:rsidR="007B5BA5" w:rsidRPr="00B5701E" w:rsidRDefault="005013B2" w:rsidP="002D7E0B">
      <w:pPr>
        <w:pStyle w:val="af"/>
        <w:numPr>
          <w:ilvl w:val="1"/>
          <w:numId w:val="2"/>
        </w:numPr>
        <w:spacing w:line="240" w:lineRule="auto"/>
        <w:ind w:left="0" w:firstLine="0"/>
        <w:jc w:val="both"/>
        <w:rPr>
          <w:rFonts w:ascii="Tahoma" w:hAnsi="Tahoma" w:cs="Tahoma"/>
          <w:sz w:val="24"/>
          <w:szCs w:val="24"/>
        </w:rPr>
      </w:pPr>
      <w:r w:rsidRPr="00B5701E">
        <w:rPr>
          <w:rFonts w:ascii="Tahoma" w:hAnsi="Tahoma" w:cs="Tahoma"/>
          <w:sz w:val="24"/>
          <w:szCs w:val="24"/>
        </w:rPr>
        <w:t>Исполнитель должен обладать правами на результаты интеллектуальной деятельности (Документальное разрешение лицензиара на право использования сервисного программного обеспечения service software). Основание: Требование ст.6 44-ФЗ, п.п.1 п.1 ч.1 ст. 31 44-ФЗ. Соблюдение законодательства РФ в отношении охраны прав на объекты интеллектуальной собственности и исключения недобросовестной конкуренции в соответствии ст. 1225, 1229 ГК РФ; ч. 1 п.4 cт. 14 ФЗ №135 «О защите конкуренции»; в соответствии с требованиями эксплуатационных документов «Стратегия сервиса.  SOMATOM go.Now».</w:t>
      </w:r>
    </w:p>
    <w:p w14:paraId="71C00F2C" w14:textId="77777777" w:rsidR="00C00E50" w:rsidRPr="00C00E50" w:rsidRDefault="00C00E50" w:rsidP="005013B2">
      <w:pPr>
        <w:spacing w:line="240" w:lineRule="auto"/>
        <w:ind w:left="0"/>
        <w:contextualSpacing/>
        <w:jc w:val="both"/>
        <w:rPr>
          <w:rFonts w:ascii="Tahoma" w:hAnsi="Tahoma" w:cs="Tahoma"/>
          <w:sz w:val="24"/>
          <w:szCs w:val="24"/>
        </w:rPr>
      </w:pPr>
    </w:p>
    <w:p w14:paraId="38407926" w14:textId="4BD56CCA" w:rsidR="005707EB" w:rsidRPr="00C00E50" w:rsidRDefault="005707EB" w:rsidP="00C47914">
      <w:pPr>
        <w:pStyle w:val="af"/>
        <w:keepNext/>
        <w:keepLines/>
        <w:numPr>
          <w:ilvl w:val="0"/>
          <w:numId w:val="2"/>
        </w:numPr>
        <w:spacing w:line="240" w:lineRule="auto"/>
        <w:outlineLvl w:val="2"/>
        <w:rPr>
          <w:rFonts w:ascii="Tahoma" w:eastAsia="Times New Roman" w:hAnsi="Tahoma" w:cs="Tahoma"/>
          <w:b/>
          <w:bCs/>
          <w:sz w:val="24"/>
          <w:szCs w:val="24"/>
          <w:lang w:eastAsia="ru-RU"/>
        </w:rPr>
      </w:pPr>
      <w:r w:rsidRPr="00C00E50">
        <w:rPr>
          <w:rFonts w:ascii="Tahoma" w:eastAsia="Times New Roman" w:hAnsi="Tahoma" w:cs="Tahoma"/>
          <w:b/>
          <w:bCs/>
          <w:sz w:val="24"/>
          <w:szCs w:val="24"/>
          <w:lang w:eastAsia="ru-RU"/>
        </w:rPr>
        <w:t xml:space="preserve">Требования к </w:t>
      </w:r>
      <w:r w:rsidR="00115F03" w:rsidRPr="00C00E50">
        <w:rPr>
          <w:rFonts w:ascii="Tahoma" w:eastAsia="Times New Roman" w:hAnsi="Tahoma" w:cs="Tahoma"/>
          <w:b/>
          <w:bCs/>
          <w:sz w:val="24"/>
          <w:szCs w:val="24"/>
          <w:lang w:eastAsia="ru-RU"/>
        </w:rPr>
        <w:t>оказанию услуг</w:t>
      </w:r>
      <w:r w:rsidRPr="00C00E50">
        <w:rPr>
          <w:rFonts w:ascii="Tahoma" w:eastAsia="Times New Roman" w:hAnsi="Tahoma" w:cs="Tahoma"/>
          <w:b/>
          <w:bCs/>
          <w:sz w:val="24"/>
          <w:szCs w:val="24"/>
          <w:lang w:eastAsia="ru-RU"/>
        </w:rPr>
        <w:t>.</w:t>
      </w:r>
      <w:r w:rsidR="00870060" w:rsidRPr="00C00E50">
        <w:rPr>
          <w:rFonts w:ascii="Tahoma" w:eastAsia="Times New Roman" w:hAnsi="Tahoma" w:cs="Tahoma"/>
          <w:b/>
          <w:bCs/>
          <w:sz w:val="24"/>
          <w:szCs w:val="24"/>
          <w:lang w:eastAsia="ru-RU"/>
        </w:rPr>
        <w:t xml:space="preserve"> </w:t>
      </w:r>
    </w:p>
    <w:p w14:paraId="57DB1C94" w14:textId="4E78084C" w:rsidR="00C00E50" w:rsidRPr="00C00E50" w:rsidRDefault="00C00E50" w:rsidP="00C00E50">
      <w:pPr>
        <w:pStyle w:val="af"/>
        <w:keepNext/>
        <w:keepLines/>
        <w:numPr>
          <w:ilvl w:val="1"/>
          <w:numId w:val="2"/>
        </w:numPr>
        <w:spacing w:line="240" w:lineRule="auto"/>
        <w:ind w:left="0" w:firstLine="0"/>
        <w:jc w:val="both"/>
        <w:outlineLvl w:val="2"/>
        <w:rPr>
          <w:rFonts w:ascii="Tahoma" w:hAnsi="Tahoma" w:cs="Tahoma"/>
          <w:sz w:val="24"/>
          <w:szCs w:val="24"/>
        </w:rPr>
      </w:pPr>
      <w:r w:rsidRPr="00C00E50">
        <w:rPr>
          <w:rFonts w:ascii="Tahoma" w:hAnsi="Tahoma" w:cs="Tahoma"/>
          <w:sz w:val="24"/>
          <w:szCs w:val="24"/>
        </w:rPr>
        <w:t>Исполнитель гарантирует, а представитель производителя подтверждает письменно в соответствии со ст. 1484 ГК РФ и письма ФТС России от 18 мая 2016 г. N14-40/23636 об объектах интеллектуальной собственности компании Siemens, что поставляемые/заменяемые запасные части и расходные материалы выпущены в свободное обращение на территории Российской Федерации, не являются контрафактными, произведены заводом-изготовителем оборудования, являются новыми (не были в употреблении, не прошли ремонт, в том числе восстановление, замену составных частей, восстановление потребительских свойств), оригинальными комплектующими, рекомендованными к применению в медицинских аппаратах производства фирмы «Siemens AG». Запчасти должны быть упакованы в невскрытую тару завода изготовителя с маркировкой, содержащей наименование товара, его заказной и серийный номера, номер заказа с сопроводительными документами (обязательное указание номера грузовой таможенной декларации).</w:t>
      </w:r>
    </w:p>
    <w:p w14:paraId="1CCDA78B" w14:textId="77777777" w:rsidR="00C00E50" w:rsidRPr="00C00E50" w:rsidRDefault="00C00E50" w:rsidP="00C00E50">
      <w:pPr>
        <w:keepNext/>
        <w:keepLines/>
        <w:spacing w:line="240" w:lineRule="auto"/>
        <w:ind w:left="0"/>
        <w:jc w:val="both"/>
        <w:outlineLvl w:val="2"/>
        <w:rPr>
          <w:rFonts w:ascii="Tahoma" w:hAnsi="Tahoma" w:cs="Tahoma"/>
          <w:sz w:val="24"/>
          <w:szCs w:val="24"/>
        </w:rPr>
      </w:pPr>
      <w:r w:rsidRPr="00C00E50">
        <w:rPr>
          <w:rFonts w:ascii="Tahoma" w:hAnsi="Tahoma" w:cs="Tahoma"/>
          <w:sz w:val="24"/>
          <w:szCs w:val="24"/>
        </w:rPr>
        <w:t>После замены запасных частей демонтированные с оборудования неисправные запасные части переходят в собственность Подрядчика и подлежат утилизации в соответствие с законодательством и нормами СанПин. Расходы, связанные с утилизацией и транспортировкой указанных устройств и компонентов, осуществляются силами и за счет Исполнителя.</w:t>
      </w:r>
    </w:p>
    <w:p w14:paraId="6E06883D" w14:textId="26DFFC31" w:rsidR="00870060" w:rsidRDefault="00C00E50" w:rsidP="00C00E50">
      <w:pPr>
        <w:pStyle w:val="af"/>
        <w:keepNext/>
        <w:keepLines/>
        <w:numPr>
          <w:ilvl w:val="1"/>
          <w:numId w:val="2"/>
        </w:numPr>
        <w:spacing w:line="240" w:lineRule="auto"/>
        <w:ind w:left="0" w:firstLine="0"/>
        <w:jc w:val="both"/>
        <w:outlineLvl w:val="2"/>
        <w:rPr>
          <w:rFonts w:ascii="Tahoma" w:hAnsi="Tahoma" w:cs="Tahoma"/>
          <w:sz w:val="24"/>
          <w:szCs w:val="24"/>
        </w:rPr>
      </w:pPr>
      <w:r w:rsidRPr="00C00E50">
        <w:rPr>
          <w:rFonts w:ascii="Tahoma" w:hAnsi="Tahoma" w:cs="Tahoma"/>
          <w:sz w:val="24"/>
          <w:szCs w:val="24"/>
        </w:rPr>
        <w:t>Работы по мониторингу и диагностике с использование канала удаленной диагностики SRS выполняются Исполнителем согласно требованиям Федерального закона “О персональных данных" №ФЗ-152 от 27.07.2006 на «Проведение работ по мониторингу и диагностике оборудования дистанционно. Организация канала для проведения дистанционных работ (SRS) производится согласно требованиям Федерального закона «О персональных данных» №152-ФЗ от 27.07.2006. Исполнитель или его субподрядчик при выполнении работ предоставляет действующую федеральную Лицензию «На осуществление разработки, производства, распространения шифровальных (криптографических) средств, выполнения работ, оказания услуг в области шифрования информации, технического обслуживания шифровальных (криптографических) средств» и Лицензию «На деятельность по технической защите конфиденциальной информации».</w:t>
      </w:r>
    </w:p>
    <w:p w14:paraId="79DAA908" w14:textId="77777777" w:rsidR="0095279F" w:rsidRPr="00C00E50" w:rsidRDefault="0095279F" w:rsidP="0095279F">
      <w:pPr>
        <w:pStyle w:val="af"/>
        <w:keepNext/>
        <w:keepLines/>
        <w:spacing w:line="240" w:lineRule="auto"/>
        <w:ind w:left="0"/>
        <w:jc w:val="both"/>
        <w:outlineLvl w:val="2"/>
        <w:rPr>
          <w:rFonts w:ascii="Tahoma" w:hAnsi="Tahoma" w:cs="Tahoma"/>
          <w:sz w:val="24"/>
          <w:szCs w:val="24"/>
        </w:rPr>
      </w:pPr>
    </w:p>
    <w:p w14:paraId="6D9A0668" w14:textId="2ED492CE" w:rsidR="00AF31C6" w:rsidRPr="00C00E50" w:rsidRDefault="00AF31C6" w:rsidP="00C47914">
      <w:pPr>
        <w:pStyle w:val="af"/>
        <w:numPr>
          <w:ilvl w:val="0"/>
          <w:numId w:val="2"/>
        </w:numPr>
        <w:autoSpaceDE w:val="0"/>
        <w:autoSpaceDN w:val="0"/>
        <w:adjustRightInd w:val="0"/>
        <w:spacing w:line="240" w:lineRule="auto"/>
        <w:rPr>
          <w:rFonts w:ascii="Tahoma" w:eastAsia="Times New Roman" w:hAnsi="Tahoma" w:cs="Tahoma"/>
          <w:b/>
          <w:sz w:val="24"/>
          <w:szCs w:val="24"/>
          <w:lang w:eastAsia="ru-RU"/>
        </w:rPr>
      </w:pPr>
      <w:r w:rsidRPr="00C00E50">
        <w:rPr>
          <w:rFonts w:ascii="Tahoma" w:eastAsia="Times New Roman" w:hAnsi="Tahoma" w:cs="Tahoma"/>
          <w:b/>
          <w:sz w:val="24"/>
          <w:szCs w:val="24"/>
          <w:lang w:eastAsia="ru-RU"/>
        </w:rPr>
        <w:t xml:space="preserve">Обязанности Исполнителя. </w:t>
      </w:r>
    </w:p>
    <w:p w14:paraId="502FAFBC" w14:textId="77777777" w:rsidR="00C00E50" w:rsidRPr="00C00E50" w:rsidRDefault="00C00E50" w:rsidP="00C00E50">
      <w:pPr>
        <w:pStyle w:val="af"/>
        <w:numPr>
          <w:ilvl w:val="1"/>
          <w:numId w:val="2"/>
        </w:numPr>
        <w:autoSpaceDE w:val="0"/>
        <w:autoSpaceDN w:val="0"/>
        <w:adjustRightInd w:val="0"/>
        <w:spacing w:line="240" w:lineRule="auto"/>
        <w:ind w:left="0" w:firstLine="0"/>
        <w:jc w:val="both"/>
        <w:rPr>
          <w:rFonts w:ascii="Tahoma" w:hAnsi="Tahoma" w:cs="Tahoma"/>
          <w:sz w:val="24"/>
          <w:szCs w:val="24"/>
        </w:rPr>
      </w:pPr>
      <w:r w:rsidRPr="00C00E50">
        <w:rPr>
          <w:rFonts w:ascii="Tahoma" w:hAnsi="Tahoma" w:cs="Tahoma"/>
          <w:sz w:val="24"/>
          <w:szCs w:val="24"/>
        </w:rPr>
        <w:t xml:space="preserve">Исполнитель до начала оказания услуг предоставляет разрешительные документы на проведение указанных работ, установленные законодательством РФ. Исполнитель предоставляет письмо от Представителя завода-изготовителя в России о допуске субподрядной организации для проведения технических работ на оборудовании Сименс. Если работы проводит непосредственно Сименс, то предоставляется выкопировка Рамочного договора между SiemensHealthcareGmbH (Германия) и ООО «Сименс Здравоохранение», подтверждающая полномочия представителя производителя на территории РФ. (На основании Инструкции пользователя и Руководства владельца системы, в соответствии с п.п. 3.3, 3.5. Письма Министерства здравоохранения Российской </w:t>
      </w:r>
      <w:r w:rsidRPr="00C00E50">
        <w:rPr>
          <w:rFonts w:ascii="Tahoma" w:hAnsi="Tahoma" w:cs="Tahoma"/>
          <w:sz w:val="24"/>
          <w:szCs w:val="24"/>
        </w:rPr>
        <w:lastRenderedPageBreak/>
        <w:t>Федерации от 27 октября 2003 г. № 293-22/233 «О введении в действие методических рекомендаций «Техническое обслуживание медицинской техники»).</w:t>
      </w:r>
    </w:p>
    <w:p w14:paraId="2E26B312" w14:textId="77777777" w:rsidR="00C00E50" w:rsidRPr="00C00E50" w:rsidRDefault="00C00E50" w:rsidP="00C00E50">
      <w:pPr>
        <w:pStyle w:val="af"/>
        <w:numPr>
          <w:ilvl w:val="1"/>
          <w:numId w:val="2"/>
        </w:numPr>
        <w:autoSpaceDE w:val="0"/>
        <w:autoSpaceDN w:val="0"/>
        <w:adjustRightInd w:val="0"/>
        <w:spacing w:line="240" w:lineRule="auto"/>
        <w:ind w:left="0" w:firstLine="0"/>
        <w:jc w:val="both"/>
        <w:rPr>
          <w:rFonts w:ascii="Tahoma" w:hAnsi="Tahoma" w:cs="Tahoma"/>
          <w:sz w:val="24"/>
          <w:szCs w:val="24"/>
        </w:rPr>
      </w:pPr>
      <w:r w:rsidRPr="00C00E50">
        <w:rPr>
          <w:rFonts w:ascii="Tahoma" w:hAnsi="Tahoma" w:cs="Tahoma"/>
          <w:sz w:val="24"/>
          <w:szCs w:val="24"/>
        </w:rPr>
        <w:t xml:space="preserve"> Исполнитель должен производить работы с использованием инструментов и измерительных приборов, рекомендованных технической документацией оборудования, и поверенных в установленном законодательством порядке инструментов и измерительных приборов. Перед допуском к работам ООО «Сименс Здравоохранение» предоставляет сертификаты поверки. Согласно п.5.3 ГОСТ 57501-2017 “Техническое обслуживание медицинских изделий. Требования для государственных закупок” работы по оказанию услуги должны производиться с использованием инструментов и измерительных приборов, рекомендованных технической документацией оборудования, и поверенных в установленном законодательством порядке инструментов и измерительных приборов. Перед допуском к работам Исполнитель предоставляет сертификаты поверки. Работы выполняются с использованием специальных инструментов и оборудования в соответствии с требованиями завода-изготовителя и законодательства.</w:t>
      </w:r>
    </w:p>
    <w:p w14:paraId="2D76D54C" w14:textId="1DB07DCD" w:rsidR="00AF31C6" w:rsidRPr="00C00E50" w:rsidRDefault="00C00E50" w:rsidP="00C00E50">
      <w:pPr>
        <w:pStyle w:val="af"/>
        <w:numPr>
          <w:ilvl w:val="1"/>
          <w:numId w:val="2"/>
        </w:numPr>
        <w:autoSpaceDE w:val="0"/>
        <w:autoSpaceDN w:val="0"/>
        <w:adjustRightInd w:val="0"/>
        <w:spacing w:line="240" w:lineRule="auto"/>
        <w:ind w:left="0" w:firstLine="0"/>
        <w:jc w:val="both"/>
        <w:rPr>
          <w:rFonts w:ascii="Tahoma" w:hAnsi="Tahoma" w:cs="Tahoma"/>
          <w:sz w:val="24"/>
          <w:szCs w:val="24"/>
        </w:rPr>
      </w:pPr>
      <w:r w:rsidRPr="00C00E50">
        <w:rPr>
          <w:rFonts w:ascii="Tahoma" w:hAnsi="Tahoma" w:cs="Tahoma"/>
          <w:sz w:val="24"/>
          <w:szCs w:val="24"/>
        </w:rPr>
        <w:t xml:space="preserve"> Для качественного выполнения работ, все применяемые материалы, запчасти должны соответствовать требованиям к используемым материалам согласно требованиям завода-изготовителя.</w:t>
      </w:r>
    </w:p>
    <w:p w14:paraId="4CE717B2" w14:textId="77777777" w:rsidR="00C00E50" w:rsidRPr="00C00E50" w:rsidRDefault="00C00E50" w:rsidP="00C00E50">
      <w:pPr>
        <w:autoSpaceDE w:val="0"/>
        <w:autoSpaceDN w:val="0"/>
        <w:adjustRightInd w:val="0"/>
        <w:spacing w:line="240" w:lineRule="auto"/>
        <w:ind w:left="0"/>
        <w:rPr>
          <w:rFonts w:ascii="Tahoma" w:hAnsi="Tahoma" w:cs="Tahoma"/>
          <w:i/>
          <w:color w:val="0070C0"/>
          <w:sz w:val="24"/>
          <w:szCs w:val="24"/>
        </w:rPr>
      </w:pPr>
    </w:p>
    <w:p w14:paraId="4292DE78" w14:textId="55516396" w:rsidR="0079189F" w:rsidRPr="00C00E50" w:rsidRDefault="0079189F" w:rsidP="0079189F">
      <w:pPr>
        <w:pStyle w:val="af"/>
        <w:numPr>
          <w:ilvl w:val="0"/>
          <w:numId w:val="2"/>
        </w:numPr>
        <w:autoSpaceDE w:val="0"/>
        <w:autoSpaceDN w:val="0"/>
        <w:adjustRightInd w:val="0"/>
        <w:spacing w:line="240" w:lineRule="auto"/>
        <w:rPr>
          <w:rFonts w:ascii="Tahoma" w:hAnsi="Tahoma" w:cs="Tahoma"/>
          <w:b/>
          <w:color w:val="000000"/>
          <w:sz w:val="24"/>
          <w:szCs w:val="24"/>
        </w:rPr>
      </w:pPr>
      <w:r w:rsidRPr="00C00E50">
        <w:rPr>
          <w:rFonts w:ascii="Tahoma" w:hAnsi="Tahoma" w:cs="Tahoma"/>
          <w:b/>
          <w:color w:val="000000"/>
          <w:sz w:val="24"/>
          <w:szCs w:val="24"/>
        </w:rPr>
        <w:t xml:space="preserve">Гарантийные обязательства. </w:t>
      </w:r>
    </w:p>
    <w:p w14:paraId="37FD1AE4" w14:textId="03FD716D" w:rsidR="00C00E50" w:rsidRPr="00C00E50" w:rsidRDefault="00C00E50" w:rsidP="00C00E50">
      <w:pPr>
        <w:pStyle w:val="af"/>
        <w:numPr>
          <w:ilvl w:val="1"/>
          <w:numId w:val="2"/>
        </w:numPr>
        <w:ind w:left="0" w:firstLine="0"/>
        <w:jc w:val="both"/>
        <w:rPr>
          <w:rFonts w:ascii="Tahoma" w:hAnsi="Tahoma" w:cs="Tahoma"/>
          <w:sz w:val="24"/>
          <w:szCs w:val="24"/>
        </w:rPr>
      </w:pPr>
      <w:r w:rsidRPr="00C00E50">
        <w:rPr>
          <w:rFonts w:ascii="Tahoma" w:hAnsi="Tahoma" w:cs="Tahoma"/>
          <w:sz w:val="24"/>
          <w:szCs w:val="24"/>
        </w:rPr>
        <w:t>Срок гарантии на оказываемые услуги и работы составляет 12 месяцев;</w:t>
      </w:r>
    </w:p>
    <w:p w14:paraId="176D7B5C" w14:textId="57589F5C" w:rsidR="0079189F" w:rsidRPr="00C00E50" w:rsidRDefault="00C00E50" w:rsidP="00C00E50">
      <w:pPr>
        <w:pStyle w:val="af"/>
        <w:numPr>
          <w:ilvl w:val="1"/>
          <w:numId w:val="2"/>
        </w:numPr>
        <w:ind w:left="0" w:firstLine="0"/>
        <w:jc w:val="both"/>
        <w:rPr>
          <w:rFonts w:ascii="Tahoma" w:hAnsi="Tahoma" w:cs="Tahoma"/>
          <w:sz w:val="24"/>
          <w:szCs w:val="24"/>
        </w:rPr>
      </w:pPr>
      <w:r w:rsidRPr="00C00E50">
        <w:rPr>
          <w:rFonts w:ascii="Tahoma" w:hAnsi="Tahoma" w:cs="Tahoma"/>
          <w:sz w:val="24"/>
          <w:szCs w:val="24"/>
        </w:rPr>
        <w:t>Срок гарантии на используемые в процессе производства работ материалы устанавливается в соответствии с гарантией производителя (завода-изготовителя), но не менее 12 месяцев</w:t>
      </w:r>
      <w:r w:rsidR="008D0974">
        <w:rPr>
          <w:rFonts w:ascii="Tahoma" w:hAnsi="Tahoma" w:cs="Tahoma"/>
          <w:sz w:val="24"/>
          <w:szCs w:val="24"/>
        </w:rPr>
        <w:t>.</w:t>
      </w:r>
    </w:p>
    <w:p w14:paraId="48BFB5B7" w14:textId="77777777" w:rsidR="00C00E50" w:rsidRPr="00C00E50" w:rsidRDefault="00C00E50" w:rsidP="00C00E50">
      <w:pPr>
        <w:pStyle w:val="af"/>
        <w:rPr>
          <w:rFonts w:ascii="Tahoma" w:hAnsi="Tahoma" w:cs="Tahoma"/>
          <w:b/>
          <w:color w:val="000000"/>
          <w:sz w:val="24"/>
          <w:szCs w:val="24"/>
        </w:rPr>
      </w:pPr>
    </w:p>
    <w:p w14:paraId="5E224320" w14:textId="77777777" w:rsidR="0079189F" w:rsidRPr="00C00E50" w:rsidRDefault="0079189F" w:rsidP="0079189F">
      <w:pPr>
        <w:pStyle w:val="af"/>
        <w:numPr>
          <w:ilvl w:val="0"/>
          <w:numId w:val="2"/>
        </w:numPr>
        <w:autoSpaceDE w:val="0"/>
        <w:autoSpaceDN w:val="0"/>
        <w:adjustRightInd w:val="0"/>
        <w:spacing w:line="240" w:lineRule="auto"/>
        <w:rPr>
          <w:rFonts w:ascii="Tahoma" w:hAnsi="Tahoma" w:cs="Tahoma"/>
          <w:b/>
          <w:color w:val="000000"/>
          <w:sz w:val="24"/>
          <w:szCs w:val="24"/>
        </w:rPr>
      </w:pPr>
      <w:r w:rsidRPr="00C00E50">
        <w:rPr>
          <w:rFonts w:ascii="Tahoma" w:hAnsi="Tahoma" w:cs="Tahoma"/>
          <w:b/>
          <w:sz w:val="24"/>
          <w:szCs w:val="24"/>
        </w:rPr>
        <w:t>Особые условия, иные требования</w:t>
      </w:r>
      <w:r w:rsidRPr="00C00E50">
        <w:rPr>
          <w:rFonts w:ascii="Tahoma" w:hAnsi="Tahoma" w:cs="Tahoma"/>
          <w:b/>
          <w:color w:val="000000"/>
          <w:sz w:val="24"/>
          <w:szCs w:val="24"/>
        </w:rPr>
        <w:t xml:space="preserve">. </w:t>
      </w:r>
    </w:p>
    <w:p w14:paraId="63760022" w14:textId="519C9C4C" w:rsidR="0079189F" w:rsidRPr="008D0974" w:rsidRDefault="008D0974" w:rsidP="0079189F">
      <w:pPr>
        <w:pStyle w:val="af"/>
        <w:ind w:left="0"/>
        <w:rPr>
          <w:rFonts w:ascii="Tahoma" w:hAnsi="Tahoma" w:cs="Tahoma"/>
          <w:sz w:val="24"/>
          <w:szCs w:val="24"/>
        </w:rPr>
      </w:pPr>
      <w:r w:rsidRPr="008D0974">
        <w:rPr>
          <w:rFonts w:ascii="Tahoma" w:hAnsi="Tahoma" w:cs="Tahoma"/>
          <w:sz w:val="24"/>
          <w:szCs w:val="24"/>
        </w:rPr>
        <w:t>Не установлено.</w:t>
      </w:r>
    </w:p>
    <w:p w14:paraId="4F0AB7D7" w14:textId="77777777" w:rsidR="00AC0E04" w:rsidRPr="00C00E50" w:rsidRDefault="00AC0E04" w:rsidP="0079189F">
      <w:pPr>
        <w:pStyle w:val="af"/>
        <w:ind w:left="0"/>
        <w:rPr>
          <w:rFonts w:ascii="Tahoma" w:hAnsi="Tahoma" w:cs="Tahoma"/>
          <w:i/>
          <w:color w:val="0070C0"/>
          <w:sz w:val="24"/>
          <w:szCs w:val="24"/>
        </w:rPr>
      </w:pPr>
    </w:p>
    <w:p w14:paraId="2D64FD5B" w14:textId="0D1EB1DC" w:rsidR="00F060BF" w:rsidRPr="00C00E50" w:rsidRDefault="005707EB" w:rsidP="0079189F">
      <w:pPr>
        <w:pStyle w:val="af"/>
        <w:numPr>
          <w:ilvl w:val="0"/>
          <w:numId w:val="2"/>
        </w:numPr>
        <w:autoSpaceDE w:val="0"/>
        <w:autoSpaceDN w:val="0"/>
        <w:adjustRightInd w:val="0"/>
        <w:spacing w:line="240" w:lineRule="auto"/>
        <w:rPr>
          <w:rFonts w:ascii="Tahoma" w:eastAsia="Times New Roman" w:hAnsi="Tahoma" w:cs="Tahoma"/>
          <w:b/>
          <w:sz w:val="24"/>
          <w:szCs w:val="24"/>
          <w:lang w:eastAsia="ru-RU"/>
        </w:rPr>
      </w:pPr>
      <w:r w:rsidRPr="00C00E50">
        <w:rPr>
          <w:rFonts w:ascii="Tahoma" w:hAnsi="Tahoma" w:cs="Tahoma"/>
          <w:b/>
          <w:color w:val="000000"/>
          <w:sz w:val="24"/>
          <w:szCs w:val="24"/>
        </w:rPr>
        <w:t>Требования к пропускному режиму</w:t>
      </w:r>
      <w:r w:rsidR="00A641D7" w:rsidRPr="00C00E50">
        <w:rPr>
          <w:rFonts w:ascii="Tahoma" w:hAnsi="Tahoma" w:cs="Tahoma"/>
          <w:b/>
          <w:color w:val="000000"/>
          <w:sz w:val="24"/>
          <w:szCs w:val="24"/>
        </w:rPr>
        <w:t xml:space="preserve">. </w:t>
      </w:r>
      <w:r w:rsidRPr="00C00E50">
        <w:rPr>
          <w:rFonts w:ascii="Tahoma" w:eastAsia="Times New Roman" w:hAnsi="Tahoma" w:cs="Tahoma"/>
          <w:b/>
          <w:sz w:val="24"/>
          <w:szCs w:val="24"/>
          <w:lang w:eastAsia="ru-RU"/>
        </w:rPr>
        <w:t>Порядок доступа автотранспорта и перемещения имущества</w:t>
      </w:r>
      <w:r w:rsidR="00A641D7" w:rsidRPr="00C00E50">
        <w:rPr>
          <w:rFonts w:ascii="Tahoma" w:eastAsia="Times New Roman" w:hAnsi="Tahoma" w:cs="Tahoma"/>
          <w:b/>
          <w:sz w:val="24"/>
          <w:szCs w:val="24"/>
          <w:lang w:eastAsia="ru-RU"/>
        </w:rPr>
        <w:t xml:space="preserve">. </w:t>
      </w:r>
    </w:p>
    <w:p w14:paraId="02605844" w14:textId="77777777" w:rsidR="008A0A62" w:rsidRPr="00C00E50" w:rsidRDefault="008A0A62" w:rsidP="008A0A62">
      <w:pPr>
        <w:pStyle w:val="af"/>
        <w:tabs>
          <w:tab w:val="num" w:pos="0"/>
        </w:tabs>
        <w:spacing w:line="240" w:lineRule="auto"/>
        <w:ind w:left="567" w:hanging="567"/>
        <w:jc w:val="both"/>
        <w:rPr>
          <w:rFonts w:ascii="Tahoma" w:eastAsia="Times New Roman" w:hAnsi="Tahoma" w:cs="Tahoma"/>
          <w:sz w:val="24"/>
          <w:szCs w:val="24"/>
          <w:lang w:eastAsia="ru-RU"/>
        </w:rPr>
      </w:pPr>
      <w:r w:rsidRPr="00C00E50">
        <w:rPr>
          <w:rFonts w:ascii="Tahoma" w:eastAsia="Times New Roman" w:hAnsi="Tahoma" w:cs="Tahoma"/>
          <w:sz w:val="24"/>
          <w:szCs w:val="24"/>
          <w:lang w:eastAsia="ru-RU"/>
        </w:rPr>
        <w:t>10.1. Постоянные и разовые пропуска, дающие право доступа на территорию Заказчика транспортных средств сторонних (подрядных) предприятий, состоящих в договорных отношениях с Заказчиком, оформляются в отделе сервиса с разъяснением:</w:t>
      </w:r>
    </w:p>
    <w:p w14:paraId="4526E8B1" w14:textId="77777777" w:rsidR="008A0A62" w:rsidRPr="00C00E50" w:rsidRDefault="008A0A62" w:rsidP="008A0A62">
      <w:pPr>
        <w:pStyle w:val="af"/>
        <w:numPr>
          <w:ilvl w:val="0"/>
          <w:numId w:val="9"/>
        </w:numPr>
        <w:tabs>
          <w:tab w:val="num" w:pos="0"/>
        </w:tabs>
        <w:spacing w:line="240" w:lineRule="auto"/>
        <w:ind w:left="567" w:hanging="567"/>
        <w:jc w:val="both"/>
        <w:rPr>
          <w:rFonts w:ascii="Tahoma" w:eastAsia="Times New Roman" w:hAnsi="Tahoma" w:cs="Tahoma"/>
          <w:sz w:val="24"/>
          <w:szCs w:val="24"/>
          <w:lang w:eastAsia="ru-RU"/>
        </w:rPr>
      </w:pPr>
      <w:r w:rsidRPr="00C00E50">
        <w:rPr>
          <w:rFonts w:ascii="Tahoma" w:eastAsia="Times New Roman" w:hAnsi="Tahoma" w:cs="Tahoma"/>
          <w:sz w:val="24"/>
          <w:szCs w:val="24"/>
          <w:lang w:eastAsia="ru-RU"/>
        </w:rPr>
        <w:t>места стоянки автотранспорта на территории;</w:t>
      </w:r>
    </w:p>
    <w:p w14:paraId="00B9B84A" w14:textId="77777777" w:rsidR="008A0A62" w:rsidRPr="00C00E50" w:rsidRDefault="008A0A62" w:rsidP="008A0A62">
      <w:pPr>
        <w:pStyle w:val="af"/>
        <w:numPr>
          <w:ilvl w:val="0"/>
          <w:numId w:val="9"/>
        </w:numPr>
        <w:tabs>
          <w:tab w:val="num" w:pos="0"/>
        </w:tabs>
        <w:spacing w:line="240" w:lineRule="auto"/>
        <w:ind w:left="567" w:hanging="567"/>
        <w:jc w:val="both"/>
        <w:rPr>
          <w:rFonts w:ascii="Tahoma" w:eastAsia="Times New Roman" w:hAnsi="Tahoma" w:cs="Tahoma"/>
          <w:sz w:val="24"/>
          <w:szCs w:val="24"/>
          <w:lang w:eastAsia="ru-RU"/>
        </w:rPr>
      </w:pPr>
      <w:r w:rsidRPr="00C00E50">
        <w:rPr>
          <w:rFonts w:ascii="Tahoma" w:eastAsia="Times New Roman" w:hAnsi="Tahoma" w:cs="Tahoma"/>
          <w:sz w:val="24"/>
          <w:szCs w:val="24"/>
          <w:lang w:eastAsia="ru-RU"/>
        </w:rPr>
        <w:t>порядка хранения пропуска (под лобовым стеклом в салоне автомашины на весь период времени пребывания транспортного средства на территории Заказчика).</w:t>
      </w:r>
    </w:p>
    <w:p w14:paraId="6FDF9BEA" w14:textId="77777777" w:rsidR="008A0A62" w:rsidRPr="00C00E50" w:rsidRDefault="008A0A62" w:rsidP="008A0A62">
      <w:pPr>
        <w:tabs>
          <w:tab w:val="num" w:pos="0"/>
        </w:tabs>
        <w:spacing w:line="240" w:lineRule="auto"/>
        <w:ind w:left="567" w:hanging="567"/>
        <w:jc w:val="both"/>
        <w:rPr>
          <w:rFonts w:ascii="Tahoma" w:eastAsia="Times New Roman" w:hAnsi="Tahoma" w:cs="Tahoma"/>
          <w:sz w:val="24"/>
          <w:szCs w:val="24"/>
          <w:lang w:eastAsia="ru-RU"/>
        </w:rPr>
      </w:pPr>
      <w:r w:rsidRPr="00C00E50">
        <w:rPr>
          <w:rFonts w:ascii="Tahoma" w:eastAsia="Times New Roman" w:hAnsi="Tahoma" w:cs="Tahoma"/>
          <w:sz w:val="24"/>
          <w:szCs w:val="24"/>
          <w:lang w:eastAsia="ru-RU"/>
        </w:rPr>
        <w:t>10.2. Основанием для оформления (продления) постоянного или разового пропуска для доступа на территорию Заказчика является письменная резолюция Генерального директора, Директора по безопасности.</w:t>
      </w:r>
    </w:p>
    <w:p w14:paraId="706D4037" w14:textId="77777777" w:rsidR="008A0A62" w:rsidRPr="00C00E50" w:rsidRDefault="008A0A62" w:rsidP="008A0A62">
      <w:pPr>
        <w:pStyle w:val="af"/>
        <w:tabs>
          <w:tab w:val="num" w:pos="0"/>
        </w:tabs>
        <w:spacing w:line="240" w:lineRule="auto"/>
        <w:ind w:left="567" w:hanging="567"/>
        <w:jc w:val="both"/>
        <w:rPr>
          <w:rFonts w:ascii="Tahoma" w:eastAsia="Times New Roman" w:hAnsi="Tahoma" w:cs="Tahoma"/>
          <w:sz w:val="24"/>
          <w:szCs w:val="24"/>
          <w:lang w:eastAsia="ru-RU"/>
        </w:rPr>
      </w:pPr>
      <w:r w:rsidRPr="00C00E50">
        <w:rPr>
          <w:rFonts w:ascii="Tahoma" w:eastAsia="Times New Roman" w:hAnsi="Tahoma" w:cs="Tahoma"/>
          <w:sz w:val="24"/>
          <w:szCs w:val="24"/>
          <w:lang w:eastAsia="ru-RU"/>
        </w:rPr>
        <w:t>10.3. В пропуске указывается срок действия, время заезда и выезда транспортного средства, место стоянки (или без таковой).</w:t>
      </w:r>
    </w:p>
    <w:p w14:paraId="2A456C0D" w14:textId="77777777" w:rsidR="008A0A62" w:rsidRPr="00C00E50" w:rsidRDefault="008A0A62" w:rsidP="008A0A62">
      <w:pPr>
        <w:tabs>
          <w:tab w:val="num" w:pos="0"/>
        </w:tabs>
        <w:spacing w:line="240" w:lineRule="auto"/>
        <w:ind w:left="567" w:hanging="567"/>
        <w:jc w:val="both"/>
        <w:rPr>
          <w:rFonts w:ascii="Tahoma" w:eastAsia="Times New Roman" w:hAnsi="Tahoma" w:cs="Tahoma"/>
          <w:sz w:val="24"/>
          <w:szCs w:val="24"/>
          <w:lang w:eastAsia="ru-RU"/>
        </w:rPr>
      </w:pPr>
      <w:r w:rsidRPr="00C00E50">
        <w:rPr>
          <w:rFonts w:ascii="Tahoma" w:eastAsia="Times New Roman" w:hAnsi="Tahoma" w:cs="Tahoma"/>
          <w:sz w:val="24"/>
          <w:szCs w:val="24"/>
          <w:lang w:eastAsia="ru-RU"/>
        </w:rPr>
        <w:t>10.4. Доступ транспортных средств на территорию Заказчика возможен только после его предварительного внешнего осмотра сотрудником ЧОО. При наличии достаточных оснований полагать о наличии в транспортном средстве запрещенных к провозу предметов по требованию сотрудника ЧОО водитель обязан заглушить двигатель, предоставить транспортное средство к осмотру (салон автомобиля, моторный отсек, багажный отсек и т.д.). Доступ лиц, сопровождающих груз и пассажиров на территорию Заказчика осуществляется в соответствии с Положением.</w:t>
      </w:r>
    </w:p>
    <w:p w14:paraId="444F021E" w14:textId="77777777" w:rsidR="008A0A62" w:rsidRPr="00C00E50" w:rsidRDefault="008A0A62" w:rsidP="008A0A62">
      <w:pPr>
        <w:tabs>
          <w:tab w:val="num" w:pos="0"/>
        </w:tabs>
        <w:spacing w:line="240" w:lineRule="auto"/>
        <w:ind w:left="567" w:hanging="567"/>
        <w:jc w:val="both"/>
        <w:rPr>
          <w:rFonts w:ascii="Tahoma" w:eastAsia="Times New Roman" w:hAnsi="Tahoma" w:cs="Tahoma"/>
          <w:sz w:val="24"/>
          <w:szCs w:val="24"/>
          <w:lang w:eastAsia="ru-RU"/>
        </w:rPr>
      </w:pPr>
      <w:r w:rsidRPr="00C00E50">
        <w:rPr>
          <w:rFonts w:ascii="Tahoma" w:eastAsia="Times New Roman" w:hAnsi="Tahoma" w:cs="Tahoma"/>
          <w:sz w:val="24"/>
          <w:szCs w:val="24"/>
          <w:lang w:eastAsia="ru-RU"/>
        </w:rPr>
        <w:t>10.5. Транспортные средства должны размещаться только на установленных местах стоянок, указанных работниками отдела сервиса при выдаче пропуска.</w:t>
      </w:r>
    </w:p>
    <w:p w14:paraId="2611191C" w14:textId="77777777" w:rsidR="008A0A62" w:rsidRPr="00C00E50" w:rsidRDefault="008A0A62" w:rsidP="008A0A62">
      <w:pPr>
        <w:tabs>
          <w:tab w:val="num" w:pos="0"/>
          <w:tab w:val="left" w:pos="1418"/>
        </w:tabs>
        <w:spacing w:line="240" w:lineRule="auto"/>
        <w:ind w:left="567" w:hanging="567"/>
        <w:jc w:val="both"/>
        <w:rPr>
          <w:rFonts w:ascii="Tahoma" w:eastAsia="Times New Roman" w:hAnsi="Tahoma" w:cs="Tahoma"/>
          <w:sz w:val="24"/>
          <w:szCs w:val="24"/>
          <w:lang w:eastAsia="ru-RU"/>
        </w:rPr>
      </w:pPr>
      <w:r w:rsidRPr="00C00E50">
        <w:rPr>
          <w:rFonts w:ascii="Tahoma" w:eastAsia="Times New Roman" w:hAnsi="Tahoma" w:cs="Tahoma"/>
          <w:snapToGrid w:val="0"/>
          <w:sz w:val="24"/>
          <w:szCs w:val="24"/>
          <w:lang w:eastAsia="ru-RU"/>
        </w:rPr>
        <w:t>10.6. </w:t>
      </w:r>
      <w:r w:rsidRPr="00C00E50">
        <w:rPr>
          <w:rFonts w:ascii="Tahoma" w:eastAsia="Times New Roman" w:hAnsi="Tahoma" w:cs="Tahoma"/>
          <w:sz w:val="24"/>
          <w:szCs w:val="24"/>
          <w:lang w:eastAsia="ru-RU"/>
        </w:rPr>
        <w:t xml:space="preserve">Вывоз материальных ценностей с территории Заказчика осуществляется на основании документа/документов, дающего/дающих право на вывоз товарно-материальных ценностей (далее – ТМЦ), составленного в виде накладной, служебной </w:t>
      </w:r>
      <w:r w:rsidRPr="00C00E50">
        <w:rPr>
          <w:rFonts w:ascii="Tahoma" w:eastAsia="Times New Roman" w:hAnsi="Tahoma" w:cs="Tahoma"/>
          <w:sz w:val="24"/>
          <w:szCs w:val="24"/>
          <w:lang w:eastAsia="ru-RU"/>
        </w:rPr>
        <w:lastRenderedPageBreak/>
        <w:t xml:space="preserve">записки с указанием наименования вывозимых предметов, их количества, веса, метража, рода упаковки и количества мест, государственного регистрационного номера транспортного средства, марки автомобиля и ориентировочного времени вывоза (с… по…). </w:t>
      </w:r>
    </w:p>
    <w:p w14:paraId="78FD0356" w14:textId="77777777" w:rsidR="008A0A62" w:rsidRPr="00C00E50" w:rsidRDefault="008A0A62" w:rsidP="008A0A62">
      <w:pPr>
        <w:pStyle w:val="af"/>
        <w:tabs>
          <w:tab w:val="num" w:pos="0"/>
        </w:tabs>
        <w:spacing w:line="240" w:lineRule="auto"/>
        <w:ind w:left="567" w:hanging="567"/>
        <w:jc w:val="both"/>
        <w:rPr>
          <w:rFonts w:ascii="Tahoma" w:eastAsia="Times New Roman" w:hAnsi="Tahoma" w:cs="Tahoma"/>
          <w:sz w:val="24"/>
          <w:szCs w:val="24"/>
          <w:lang w:eastAsia="ru-RU"/>
        </w:rPr>
      </w:pPr>
      <w:r w:rsidRPr="00C00E50">
        <w:rPr>
          <w:rFonts w:ascii="Tahoma" w:eastAsia="Times New Roman" w:hAnsi="Tahoma" w:cs="Tahoma"/>
          <w:sz w:val="24"/>
          <w:szCs w:val="24"/>
          <w:lang w:eastAsia="ru-RU"/>
        </w:rPr>
        <w:t>10.7. Право на подпись документа/документов, дающих право на вывоз ТМЦ с территории Заказчика, имеют Генеральный директор, директор по безопасности, руководители структурных подразделений, находящиеся в непосредственном подчинении у Генерального директора.</w:t>
      </w:r>
    </w:p>
    <w:p w14:paraId="1D75F4FA" w14:textId="77777777" w:rsidR="008A0A62" w:rsidRPr="00C00E50" w:rsidRDefault="008A0A62" w:rsidP="008A0A62">
      <w:pPr>
        <w:pStyle w:val="af"/>
        <w:tabs>
          <w:tab w:val="num" w:pos="0"/>
        </w:tabs>
        <w:spacing w:line="240" w:lineRule="auto"/>
        <w:ind w:left="567" w:hanging="567"/>
        <w:jc w:val="both"/>
        <w:rPr>
          <w:rFonts w:ascii="Tahoma" w:eastAsia="Times New Roman" w:hAnsi="Tahoma" w:cs="Tahoma"/>
          <w:sz w:val="24"/>
          <w:szCs w:val="24"/>
          <w:lang w:eastAsia="ru-RU"/>
        </w:rPr>
      </w:pPr>
      <w:r w:rsidRPr="00C00E50">
        <w:rPr>
          <w:rFonts w:ascii="Tahoma" w:eastAsia="Times New Roman" w:hAnsi="Tahoma" w:cs="Tahoma"/>
          <w:sz w:val="24"/>
          <w:szCs w:val="24"/>
          <w:lang w:eastAsia="ru-RU"/>
        </w:rPr>
        <w:t>10.8. На документе, составленном в виде накладной, служебной записки с указанием наименования вывозимых предметов, их количества, веса, метража, рода упаковки и количества мест, государственного регистрационного номера транспортного средства, марки автомобиля и ориентировочного времени вывоза (с…по…) ставится именной штамп единого образца с указанием ФИО, занимаемой должности Работника, собственноручной подписи и даты.</w:t>
      </w:r>
    </w:p>
    <w:p w14:paraId="5143E2AD" w14:textId="77777777" w:rsidR="008A0A62" w:rsidRPr="00C00E50" w:rsidRDefault="008A0A62" w:rsidP="008A0A62">
      <w:pPr>
        <w:tabs>
          <w:tab w:val="num" w:pos="0"/>
        </w:tabs>
        <w:spacing w:line="240" w:lineRule="auto"/>
        <w:ind w:left="567" w:hanging="567"/>
        <w:jc w:val="both"/>
        <w:rPr>
          <w:rFonts w:ascii="Tahoma" w:eastAsia="Times New Roman" w:hAnsi="Tahoma" w:cs="Tahoma"/>
          <w:sz w:val="24"/>
          <w:szCs w:val="24"/>
          <w:lang w:eastAsia="ru-RU"/>
        </w:rPr>
      </w:pPr>
      <w:r w:rsidRPr="00C00E50">
        <w:rPr>
          <w:rFonts w:ascii="Tahoma" w:eastAsia="Times New Roman" w:hAnsi="Tahoma" w:cs="Tahoma"/>
          <w:sz w:val="24"/>
          <w:szCs w:val="24"/>
          <w:lang w:eastAsia="ru-RU"/>
        </w:rPr>
        <w:t>10.9. В случае отсутствия уполномоченного Работника согласование документа/документов, дающих право на вывоз ТМЦ с территории Заказчика, предоставляется директору по безопасности.</w:t>
      </w:r>
    </w:p>
    <w:p w14:paraId="345BE81B" w14:textId="77777777" w:rsidR="008A0A62" w:rsidRPr="00C00E50" w:rsidRDefault="008A0A62" w:rsidP="008A0A62">
      <w:pPr>
        <w:tabs>
          <w:tab w:val="num" w:pos="0"/>
          <w:tab w:val="left" w:pos="1134"/>
        </w:tabs>
        <w:spacing w:line="240" w:lineRule="auto"/>
        <w:ind w:left="567" w:hanging="567"/>
        <w:jc w:val="both"/>
        <w:rPr>
          <w:rFonts w:ascii="Tahoma" w:eastAsia="Times New Roman" w:hAnsi="Tahoma" w:cs="Tahoma"/>
          <w:sz w:val="24"/>
          <w:szCs w:val="24"/>
          <w:lang w:eastAsia="ru-RU"/>
        </w:rPr>
      </w:pPr>
      <w:r w:rsidRPr="00C00E50">
        <w:rPr>
          <w:rFonts w:ascii="Tahoma" w:eastAsia="Times New Roman" w:hAnsi="Tahoma" w:cs="Tahoma"/>
          <w:sz w:val="24"/>
          <w:szCs w:val="24"/>
          <w:lang w:eastAsia="ru-RU"/>
        </w:rPr>
        <w:t>10.10. Вывоз ТМЦ осуществляется только в рабочие дни недели в период с 08:00 до 18:00 часов. В ночное время, в выходные и праздничные дни вывоз ТМЦ запрещён.</w:t>
      </w:r>
    </w:p>
    <w:p w14:paraId="44E424CE" w14:textId="414B0C99" w:rsidR="008A0A62" w:rsidRPr="00C00E50" w:rsidRDefault="008A0A62" w:rsidP="008A0A62">
      <w:pPr>
        <w:tabs>
          <w:tab w:val="num" w:pos="0"/>
          <w:tab w:val="left" w:pos="1276"/>
        </w:tabs>
        <w:spacing w:line="240" w:lineRule="auto"/>
        <w:ind w:left="567" w:hanging="567"/>
        <w:jc w:val="both"/>
        <w:rPr>
          <w:rFonts w:ascii="Tahoma" w:eastAsia="Times New Roman" w:hAnsi="Tahoma" w:cs="Tahoma"/>
          <w:sz w:val="24"/>
          <w:szCs w:val="24"/>
          <w:lang w:eastAsia="ru-RU"/>
        </w:rPr>
      </w:pPr>
      <w:r w:rsidRPr="00C00E50">
        <w:rPr>
          <w:rFonts w:ascii="Tahoma" w:eastAsia="Times New Roman" w:hAnsi="Tahoma" w:cs="Tahoma"/>
          <w:sz w:val="24"/>
          <w:szCs w:val="24"/>
          <w:lang w:eastAsia="ru-RU"/>
        </w:rPr>
        <w:t>10.11. Использование звукового сигнала на территории Заказчика запрещено.</w:t>
      </w:r>
    </w:p>
    <w:p w14:paraId="772F12B6" w14:textId="77777777" w:rsidR="008A0A62" w:rsidRPr="00C00E50" w:rsidRDefault="008A0A62" w:rsidP="008A0A62">
      <w:pPr>
        <w:tabs>
          <w:tab w:val="num" w:pos="0"/>
          <w:tab w:val="left" w:pos="1276"/>
        </w:tabs>
        <w:spacing w:line="240" w:lineRule="auto"/>
        <w:ind w:left="567" w:hanging="567"/>
        <w:jc w:val="both"/>
        <w:rPr>
          <w:rFonts w:ascii="Tahoma" w:eastAsia="Times New Roman" w:hAnsi="Tahoma" w:cs="Tahoma"/>
          <w:sz w:val="24"/>
          <w:szCs w:val="24"/>
          <w:lang w:eastAsia="ru-RU"/>
        </w:rPr>
      </w:pPr>
    </w:p>
    <w:p w14:paraId="2269EFCA" w14:textId="77777777" w:rsidR="008A0A62" w:rsidRPr="00C00E50" w:rsidRDefault="008A0A62" w:rsidP="008A0A62">
      <w:pPr>
        <w:pStyle w:val="af"/>
        <w:numPr>
          <w:ilvl w:val="0"/>
          <w:numId w:val="2"/>
        </w:numPr>
        <w:autoSpaceDE w:val="0"/>
        <w:autoSpaceDN w:val="0"/>
        <w:adjustRightInd w:val="0"/>
        <w:spacing w:line="240" w:lineRule="auto"/>
        <w:rPr>
          <w:rFonts w:ascii="Tahoma" w:hAnsi="Tahoma" w:cs="Tahoma"/>
          <w:b/>
          <w:color w:val="000000"/>
          <w:sz w:val="24"/>
          <w:szCs w:val="24"/>
        </w:rPr>
      </w:pPr>
      <w:r w:rsidRPr="00C00E50">
        <w:rPr>
          <w:rFonts w:ascii="Tahoma" w:eastAsia="Times New Roman" w:hAnsi="Tahoma" w:cs="Tahoma"/>
          <w:b/>
          <w:sz w:val="24"/>
          <w:szCs w:val="24"/>
          <w:lang w:eastAsia="ru-RU"/>
        </w:rPr>
        <w:t>Порядок выноса материальных ценностей с территории Заказчика Работниками, сотрудниками сторонних (подрядных) предприятий.</w:t>
      </w:r>
    </w:p>
    <w:p w14:paraId="5520E8DB" w14:textId="77777777" w:rsidR="008A0A62" w:rsidRPr="00C00E50" w:rsidRDefault="008A0A62" w:rsidP="008A0A62">
      <w:pPr>
        <w:pStyle w:val="af"/>
        <w:autoSpaceDE w:val="0"/>
        <w:autoSpaceDN w:val="0"/>
        <w:adjustRightInd w:val="0"/>
        <w:spacing w:line="240" w:lineRule="auto"/>
        <w:ind w:left="1200"/>
        <w:rPr>
          <w:rFonts w:ascii="Tahoma" w:hAnsi="Tahoma" w:cs="Tahoma"/>
          <w:b/>
          <w:color w:val="000000"/>
          <w:sz w:val="24"/>
          <w:szCs w:val="24"/>
        </w:rPr>
      </w:pPr>
    </w:p>
    <w:p w14:paraId="6A91F68B" w14:textId="77777777" w:rsidR="008A0A62" w:rsidRPr="00C00E50" w:rsidRDefault="008A0A62" w:rsidP="008A0A62">
      <w:pPr>
        <w:tabs>
          <w:tab w:val="left" w:pos="1276"/>
        </w:tabs>
        <w:spacing w:line="240" w:lineRule="auto"/>
        <w:ind w:left="567" w:hanging="567"/>
        <w:jc w:val="both"/>
        <w:rPr>
          <w:rFonts w:ascii="Tahoma" w:eastAsia="Times New Roman" w:hAnsi="Tahoma" w:cs="Tahoma"/>
          <w:b/>
          <w:sz w:val="24"/>
          <w:szCs w:val="24"/>
          <w:lang w:eastAsia="ru-RU"/>
        </w:rPr>
      </w:pPr>
      <w:r w:rsidRPr="00C00E50">
        <w:rPr>
          <w:rFonts w:ascii="Tahoma" w:eastAsia="Times New Roman" w:hAnsi="Tahoma" w:cs="Tahoma"/>
          <w:sz w:val="24"/>
          <w:szCs w:val="24"/>
          <w:lang w:eastAsia="ru-RU"/>
        </w:rPr>
        <w:t>11.1.  Материальные ценности, принадлежащие Заказчика, подлежат выносу с территории Заказчика на основании документа, дающего право на вынос ТМЦ, составленного в виде накладной, служебной записки, материального пропуска, с указанием наименования выносимых предметов, их количества, метража, рода упаковки и т.п.</w:t>
      </w:r>
    </w:p>
    <w:p w14:paraId="7CAC1C4B" w14:textId="77777777" w:rsidR="008A0A62" w:rsidRPr="00C00E50" w:rsidRDefault="008A0A62" w:rsidP="008A0A62">
      <w:pPr>
        <w:tabs>
          <w:tab w:val="left" w:pos="1134"/>
        </w:tabs>
        <w:spacing w:line="240" w:lineRule="auto"/>
        <w:ind w:left="567" w:hanging="567"/>
        <w:jc w:val="both"/>
        <w:rPr>
          <w:rFonts w:ascii="Tahoma" w:eastAsia="Times New Roman" w:hAnsi="Tahoma" w:cs="Tahoma"/>
          <w:sz w:val="24"/>
          <w:szCs w:val="24"/>
          <w:lang w:eastAsia="ru-RU"/>
        </w:rPr>
      </w:pPr>
      <w:r w:rsidRPr="00C00E50">
        <w:rPr>
          <w:rFonts w:ascii="Tahoma" w:eastAsia="Times New Roman" w:hAnsi="Tahoma" w:cs="Tahoma"/>
          <w:sz w:val="24"/>
          <w:szCs w:val="24"/>
          <w:lang w:eastAsia="ru-RU"/>
        </w:rPr>
        <w:t>11.2.  Право на подпись документа, дающего право на вынос ТМЦ с территории Заказчика, имеют Генеральный директор, директор по безопасности, руководители структурных подразделений, находящиеся в непосредственном подчинении у Генерального директора.</w:t>
      </w:r>
    </w:p>
    <w:p w14:paraId="71C6555D" w14:textId="77777777" w:rsidR="008A0A62" w:rsidRPr="00C00E50" w:rsidRDefault="008A0A62" w:rsidP="008A0A62">
      <w:pPr>
        <w:spacing w:line="240" w:lineRule="auto"/>
        <w:ind w:left="567" w:hanging="567"/>
        <w:jc w:val="both"/>
        <w:rPr>
          <w:rFonts w:ascii="Tahoma" w:eastAsia="Times New Roman" w:hAnsi="Tahoma" w:cs="Tahoma"/>
          <w:sz w:val="24"/>
          <w:szCs w:val="24"/>
          <w:lang w:eastAsia="ru-RU"/>
        </w:rPr>
      </w:pPr>
      <w:r w:rsidRPr="00C00E50">
        <w:rPr>
          <w:rFonts w:ascii="Tahoma" w:eastAsia="Times New Roman" w:hAnsi="Tahoma" w:cs="Tahoma"/>
          <w:sz w:val="24"/>
          <w:szCs w:val="24"/>
          <w:lang w:eastAsia="ru-RU"/>
        </w:rPr>
        <w:t>11.3. На документе, составленном в виде накладной, служебной записки с указанием наименования выносимых предметов, их количества, метража, рода упаковки ставится именной штамп единого образца с указанием ФИО, занимаемой должности Работника, собственноручной подписи и даты.</w:t>
      </w:r>
    </w:p>
    <w:p w14:paraId="60C5D52F" w14:textId="77777777" w:rsidR="008A0A62" w:rsidRPr="00C00E50" w:rsidRDefault="008A0A62" w:rsidP="008A0A62">
      <w:pPr>
        <w:spacing w:line="240" w:lineRule="auto"/>
        <w:ind w:left="567" w:hanging="567"/>
        <w:jc w:val="both"/>
        <w:rPr>
          <w:rFonts w:ascii="Tahoma" w:eastAsia="Times New Roman" w:hAnsi="Tahoma" w:cs="Tahoma"/>
          <w:sz w:val="24"/>
          <w:szCs w:val="24"/>
          <w:lang w:eastAsia="ru-RU"/>
        </w:rPr>
      </w:pPr>
      <w:r w:rsidRPr="00C00E50">
        <w:rPr>
          <w:rFonts w:ascii="Tahoma" w:eastAsia="Times New Roman" w:hAnsi="Tahoma" w:cs="Tahoma"/>
          <w:sz w:val="24"/>
          <w:szCs w:val="24"/>
          <w:lang w:eastAsia="ru-RU"/>
        </w:rPr>
        <w:t>11.4. В случае отсутствия уполномоченного Работника, согласование документа, дающего право на вынос ТМЦ с территории Заказчика, предоставляется Директору по безопасности.</w:t>
      </w:r>
    </w:p>
    <w:p w14:paraId="2090446B" w14:textId="77777777" w:rsidR="008A0A62" w:rsidRPr="00C00E50" w:rsidRDefault="008A0A62" w:rsidP="008A0A62">
      <w:pPr>
        <w:spacing w:line="240" w:lineRule="auto"/>
        <w:ind w:left="567" w:hanging="567"/>
        <w:jc w:val="both"/>
        <w:rPr>
          <w:rFonts w:ascii="Tahoma" w:eastAsia="Times New Roman" w:hAnsi="Tahoma" w:cs="Tahoma"/>
          <w:sz w:val="24"/>
          <w:szCs w:val="24"/>
          <w:lang w:eastAsia="ru-RU"/>
        </w:rPr>
      </w:pPr>
      <w:r w:rsidRPr="00C00E50">
        <w:rPr>
          <w:rFonts w:ascii="Tahoma" w:eastAsia="Times New Roman" w:hAnsi="Tahoma" w:cs="Tahoma"/>
          <w:sz w:val="24"/>
          <w:szCs w:val="24"/>
          <w:lang w:eastAsia="ru-RU"/>
        </w:rPr>
        <w:t>11.5. Вынос ТМЦ с территории Заказчика осуществляется через КПП-2, 3, 5 только в рабочие дни недели в период с 08:00 до 18:00 часов. В ночное время, в выходные и праздничные дни вынос ТМЦ запрещен.</w:t>
      </w:r>
    </w:p>
    <w:p w14:paraId="599D7644" w14:textId="77777777" w:rsidR="008A0A62" w:rsidRPr="00C00E50" w:rsidRDefault="008A0A62" w:rsidP="008A0A62">
      <w:pPr>
        <w:spacing w:line="240" w:lineRule="auto"/>
        <w:ind w:left="567" w:hanging="567"/>
        <w:jc w:val="both"/>
        <w:rPr>
          <w:rFonts w:ascii="Tahoma" w:eastAsia="Times New Roman" w:hAnsi="Tahoma" w:cs="Tahoma"/>
          <w:sz w:val="24"/>
          <w:szCs w:val="24"/>
          <w:lang w:eastAsia="ru-RU"/>
        </w:rPr>
      </w:pPr>
      <w:r w:rsidRPr="00C00E50">
        <w:rPr>
          <w:rFonts w:ascii="Tahoma" w:eastAsia="Times New Roman" w:hAnsi="Tahoma" w:cs="Tahoma"/>
          <w:sz w:val="24"/>
          <w:szCs w:val="24"/>
          <w:lang w:eastAsia="ru-RU"/>
        </w:rPr>
        <w:t>11.6. При выносе документ-основание должен быть сдан сотруднику ЧОО.</w:t>
      </w:r>
    </w:p>
    <w:p w14:paraId="08CEEDCA" w14:textId="77777777" w:rsidR="008A0A62" w:rsidRPr="00C00E50" w:rsidRDefault="008A0A62" w:rsidP="008A0A62">
      <w:pPr>
        <w:pStyle w:val="af"/>
        <w:spacing w:line="240" w:lineRule="auto"/>
        <w:rPr>
          <w:rFonts w:ascii="Tahoma" w:eastAsia="Times New Roman" w:hAnsi="Tahoma" w:cs="Tahoma"/>
          <w:b/>
          <w:sz w:val="24"/>
          <w:szCs w:val="24"/>
          <w:lang w:eastAsia="ru-RU"/>
        </w:rPr>
      </w:pPr>
    </w:p>
    <w:p w14:paraId="0585251E" w14:textId="77777777" w:rsidR="008A0A62" w:rsidRPr="00C00E50" w:rsidRDefault="008A0A62" w:rsidP="008A0A62">
      <w:pPr>
        <w:pStyle w:val="af"/>
        <w:numPr>
          <w:ilvl w:val="0"/>
          <w:numId w:val="2"/>
        </w:numPr>
        <w:autoSpaceDE w:val="0"/>
        <w:autoSpaceDN w:val="0"/>
        <w:adjustRightInd w:val="0"/>
        <w:spacing w:line="240" w:lineRule="auto"/>
        <w:rPr>
          <w:rFonts w:ascii="Tahoma" w:hAnsi="Tahoma" w:cs="Tahoma"/>
          <w:b/>
          <w:color w:val="000000"/>
          <w:sz w:val="24"/>
          <w:szCs w:val="24"/>
        </w:rPr>
      </w:pPr>
      <w:r w:rsidRPr="00C00E50">
        <w:rPr>
          <w:rFonts w:ascii="Tahoma" w:eastAsia="Times New Roman" w:hAnsi="Tahoma" w:cs="Tahoma"/>
          <w:b/>
          <w:sz w:val="24"/>
          <w:szCs w:val="24"/>
          <w:lang w:eastAsia="ru-RU"/>
        </w:rPr>
        <w:t>Порядок входа сотрудников сторонних (подрядных) предприятий на территорию Заказчика.</w:t>
      </w:r>
    </w:p>
    <w:p w14:paraId="5FEDB55B" w14:textId="77777777" w:rsidR="008A0A62" w:rsidRPr="00C00E50" w:rsidRDefault="008A0A62" w:rsidP="008A0A62">
      <w:pPr>
        <w:autoSpaceDE w:val="0"/>
        <w:autoSpaceDN w:val="0"/>
        <w:adjustRightInd w:val="0"/>
        <w:spacing w:line="240" w:lineRule="auto"/>
        <w:ind w:left="0"/>
        <w:rPr>
          <w:rFonts w:ascii="Tahoma" w:hAnsi="Tahoma" w:cs="Tahoma"/>
          <w:b/>
          <w:color w:val="000000"/>
          <w:sz w:val="24"/>
          <w:szCs w:val="24"/>
        </w:rPr>
      </w:pPr>
    </w:p>
    <w:p w14:paraId="3D534C82" w14:textId="77777777" w:rsidR="008A0A62" w:rsidRPr="00C00E50" w:rsidRDefault="008A0A62" w:rsidP="008A0A62">
      <w:pPr>
        <w:pStyle w:val="af"/>
        <w:spacing w:line="240" w:lineRule="auto"/>
        <w:ind w:left="567" w:hanging="567"/>
        <w:jc w:val="both"/>
        <w:rPr>
          <w:rFonts w:ascii="Tahoma" w:eastAsia="Times New Roman" w:hAnsi="Tahoma" w:cs="Tahoma"/>
          <w:sz w:val="24"/>
          <w:szCs w:val="24"/>
          <w:lang w:eastAsia="ru-RU"/>
        </w:rPr>
      </w:pPr>
      <w:r w:rsidRPr="00C00E50">
        <w:rPr>
          <w:rFonts w:ascii="Tahoma" w:eastAsia="Times New Roman" w:hAnsi="Tahoma" w:cs="Tahoma"/>
          <w:sz w:val="24"/>
          <w:szCs w:val="24"/>
          <w:lang w:eastAsia="ru-RU"/>
        </w:rPr>
        <w:t>12.1. Вход Работников сторонних (подрядных) предприятий на территорию Заказчика осуществляется через КПП-2, 3, 5, а также иные КПП, указанные в бумажном пропуске и согласованные директором по безопасности Заказчика;</w:t>
      </w:r>
    </w:p>
    <w:p w14:paraId="3FAAF902" w14:textId="77777777" w:rsidR="008A0A62" w:rsidRPr="00C00E50" w:rsidRDefault="008A0A62" w:rsidP="008A0A62">
      <w:pPr>
        <w:pStyle w:val="af"/>
        <w:spacing w:line="240" w:lineRule="auto"/>
        <w:ind w:left="567" w:hanging="567"/>
        <w:jc w:val="both"/>
        <w:rPr>
          <w:rFonts w:ascii="Tahoma" w:eastAsia="Times New Roman" w:hAnsi="Tahoma" w:cs="Tahoma"/>
          <w:sz w:val="24"/>
          <w:szCs w:val="24"/>
          <w:lang w:eastAsia="ru-RU"/>
        </w:rPr>
      </w:pPr>
      <w:r w:rsidRPr="00C00E50">
        <w:rPr>
          <w:rFonts w:ascii="Tahoma" w:eastAsia="Times New Roman" w:hAnsi="Tahoma" w:cs="Tahoma"/>
          <w:sz w:val="24"/>
          <w:szCs w:val="24"/>
          <w:lang w:eastAsia="ru-RU"/>
        </w:rPr>
        <w:t>12.2. Вход на территорию Заказчика гостей и сотрудников сторонних (подрядных) предприятий осуществляется через КПП, указанные в пропуске на бумажном носителе или прописанные на электронном носителе.</w:t>
      </w:r>
    </w:p>
    <w:p w14:paraId="1D1F9D24" w14:textId="77777777" w:rsidR="008A0A62" w:rsidRPr="00C00E50" w:rsidRDefault="008A0A62" w:rsidP="008A0A62">
      <w:pPr>
        <w:pStyle w:val="af"/>
        <w:spacing w:line="240" w:lineRule="auto"/>
        <w:ind w:left="567" w:hanging="567"/>
        <w:jc w:val="both"/>
        <w:rPr>
          <w:rFonts w:ascii="Tahoma" w:eastAsia="Times New Roman" w:hAnsi="Tahoma" w:cs="Tahoma"/>
          <w:sz w:val="24"/>
          <w:szCs w:val="24"/>
          <w:lang w:eastAsia="ru-RU"/>
        </w:rPr>
      </w:pPr>
      <w:r w:rsidRPr="00C00E50">
        <w:rPr>
          <w:rFonts w:ascii="Tahoma" w:eastAsia="Times New Roman" w:hAnsi="Tahoma" w:cs="Tahoma"/>
          <w:sz w:val="24"/>
          <w:szCs w:val="24"/>
          <w:lang w:eastAsia="ru-RU"/>
        </w:rPr>
        <w:lastRenderedPageBreak/>
        <w:t>12.3. Передача картхолдера, пропуска на бумажном носителе и (или) электронного ключа-карты третьему лицу, проход по одной ключ-карте нескольких лиц, а также лиц, не указанных в картхолдере пропуске на бумажном носителе и электронном ключе-карте, запрещены.</w:t>
      </w:r>
    </w:p>
    <w:p w14:paraId="60DC38A1" w14:textId="77777777" w:rsidR="008A0A62" w:rsidRPr="00C00E50" w:rsidRDefault="008A0A62" w:rsidP="008A0A62">
      <w:pPr>
        <w:pStyle w:val="af"/>
        <w:spacing w:line="240" w:lineRule="auto"/>
        <w:ind w:left="567" w:hanging="567"/>
        <w:jc w:val="both"/>
        <w:rPr>
          <w:rFonts w:ascii="Tahoma" w:eastAsia="Times New Roman" w:hAnsi="Tahoma" w:cs="Tahoma"/>
          <w:sz w:val="24"/>
          <w:szCs w:val="24"/>
          <w:lang w:eastAsia="ru-RU"/>
        </w:rPr>
      </w:pPr>
      <w:r w:rsidRPr="00C00E50">
        <w:rPr>
          <w:rFonts w:ascii="Tahoma" w:eastAsia="Times New Roman" w:hAnsi="Tahoma" w:cs="Tahoma"/>
          <w:sz w:val="24"/>
          <w:szCs w:val="24"/>
          <w:lang w:eastAsia="ru-RU"/>
        </w:rPr>
        <w:t>12.4. В случае нарушения гостем установленных правил, Заказчик вправе отказать в доступе на территорию и пользовании услугами Заказчика.</w:t>
      </w:r>
    </w:p>
    <w:p w14:paraId="7B756E6C" w14:textId="77777777" w:rsidR="008A0A62" w:rsidRPr="00C00E50" w:rsidRDefault="008A0A62" w:rsidP="008A0A62">
      <w:pPr>
        <w:pStyle w:val="af"/>
        <w:spacing w:line="240" w:lineRule="auto"/>
        <w:ind w:left="567" w:hanging="567"/>
        <w:jc w:val="both"/>
        <w:rPr>
          <w:rFonts w:ascii="Tahoma" w:eastAsia="Times New Roman" w:hAnsi="Tahoma" w:cs="Tahoma"/>
          <w:sz w:val="24"/>
          <w:szCs w:val="24"/>
          <w:lang w:eastAsia="ru-RU"/>
        </w:rPr>
      </w:pPr>
      <w:r w:rsidRPr="00C00E50">
        <w:rPr>
          <w:rFonts w:ascii="Tahoma" w:eastAsia="Times New Roman" w:hAnsi="Tahoma" w:cs="Tahoma"/>
          <w:sz w:val="24"/>
          <w:szCs w:val="24"/>
          <w:lang w:eastAsia="ru-RU"/>
        </w:rPr>
        <w:t>12.5. Работники, гости, а также сотрудники сторонних (подрядных) предприятий перед входом на территорию Заказчика обязаны:</w:t>
      </w:r>
    </w:p>
    <w:p w14:paraId="631A21B0" w14:textId="77777777" w:rsidR="008A0A62" w:rsidRPr="00C00E50" w:rsidRDefault="008A0A62" w:rsidP="008A0A62">
      <w:pPr>
        <w:pStyle w:val="af"/>
        <w:numPr>
          <w:ilvl w:val="0"/>
          <w:numId w:val="10"/>
        </w:numPr>
        <w:spacing w:line="240" w:lineRule="auto"/>
        <w:ind w:left="567" w:hanging="567"/>
        <w:jc w:val="both"/>
        <w:rPr>
          <w:rFonts w:ascii="Tahoma" w:eastAsia="Times New Roman" w:hAnsi="Tahoma" w:cs="Tahoma"/>
          <w:sz w:val="24"/>
          <w:szCs w:val="24"/>
          <w:lang w:eastAsia="ru-RU"/>
        </w:rPr>
      </w:pPr>
      <w:r w:rsidRPr="00C00E50">
        <w:rPr>
          <w:rFonts w:ascii="Tahoma" w:eastAsia="Times New Roman" w:hAnsi="Tahoma" w:cs="Tahoma"/>
          <w:sz w:val="24"/>
          <w:szCs w:val="24"/>
          <w:lang w:eastAsia="ru-RU"/>
        </w:rPr>
        <w:t xml:space="preserve">подойти к турникету, заблаговременно подготовив электронную ключ-карту, а при входе по бумажному (постоянному или разовому) пропуску – пропуск и документ, удостоверяющий личность; </w:t>
      </w:r>
    </w:p>
    <w:p w14:paraId="7C8B51E6" w14:textId="77777777" w:rsidR="008A0A62" w:rsidRPr="00C00E50" w:rsidRDefault="008A0A62" w:rsidP="008A0A62">
      <w:pPr>
        <w:pStyle w:val="af"/>
        <w:numPr>
          <w:ilvl w:val="0"/>
          <w:numId w:val="10"/>
        </w:numPr>
        <w:spacing w:line="240" w:lineRule="auto"/>
        <w:ind w:left="567" w:hanging="567"/>
        <w:jc w:val="both"/>
        <w:rPr>
          <w:rFonts w:ascii="Tahoma" w:eastAsia="Times New Roman" w:hAnsi="Tahoma" w:cs="Tahoma"/>
          <w:sz w:val="24"/>
          <w:szCs w:val="24"/>
          <w:lang w:eastAsia="ru-RU"/>
        </w:rPr>
      </w:pPr>
      <w:r w:rsidRPr="00C00E50">
        <w:rPr>
          <w:rFonts w:ascii="Tahoma" w:eastAsia="Times New Roman" w:hAnsi="Tahoma" w:cs="Tahoma"/>
          <w:sz w:val="24"/>
          <w:szCs w:val="24"/>
          <w:lang w:eastAsia="ru-RU"/>
        </w:rPr>
        <w:t>приложить к считывающему устройству электронную ключ-карту;</w:t>
      </w:r>
    </w:p>
    <w:p w14:paraId="07D1D327" w14:textId="77777777" w:rsidR="008A0A62" w:rsidRPr="00C00E50" w:rsidRDefault="008A0A62" w:rsidP="008A0A62">
      <w:pPr>
        <w:pStyle w:val="af"/>
        <w:numPr>
          <w:ilvl w:val="0"/>
          <w:numId w:val="10"/>
        </w:numPr>
        <w:spacing w:line="240" w:lineRule="auto"/>
        <w:ind w:left="567" w:hanging="567"/>
        <w:jc w:val="both"/>
        <w:rPr>
          <w:rFonts w:ascii="Tahoma" w:eastAsia="Times New Roman" w:hAnsi="Tahoma" w:cs="Tahoma"/>
          <w:sz w:val="24"/>
          <w:szCs w:val="24"/>
          <w:lang w:eastAsia="ru-RU"/>
        </w:rPr>
      </w:pPr>
      <w:r w:rsidRPr="00C00E50">
        <w:rPr>
          <w:rFonts w:ascii="Tahoma" w:eastAsia="Times New Roman" w:hAnsi="Tahoma" w:cs="Tahoma"/>
          <w:sz w:val="24"/>
          <w:szCs w:val="24"/>
          <w:lang w:eastAsia="ru-RU"/>
        </w:rPr>
        <w:t>при входе по разовому, временному пропуску передать сотруднику ЧОО пропуск и документ, удостоверяющий личность, для идентификации и записи в Журнале времени прибытия;</w:t>
      </w:r>
    </w:p>
    <w:p w14:paraId="179E368B" w14:textId="77777777" w:rsidR="008A0A62" w:rsidRPr="00C00E50" w:rsidRDefault="008A0A62" w:rsidP="008A0A62">
      <w:pPr>
        <w:pStyle w:val="af"/>
        <w:numPr>
          <w:ilvl w:val="0"/>
          <w:numId w:val="10"/>
        </w:numPr>
        <w:spacing w:line="240" w:lineRule="auto"/>
        <w:ind w:left="567" w:hanging="567"/>
        <w:jc w:val="both"/>
        <w:rPr>
          <w:rFonts w:ascii="Tahoma" w:eastAsia="Times New Roman" w:hAnsi="Tahoma" w:cs="Tahoma"/>
          <w:sz w:val="24"/>
          <w:szCs w:val="24"/>
          <w:lang w:eastAsia="ru-RU"/>
        </w:rPr>
      </w:pPr>
      <w:r w:rsidRPr="00C00E50">
        <w:rPr>
          <w:rFonts w:ascii="Tahoma" w:eastAsia="Times New Roman" w:hAnsi="Tahoma" w:cs="Tahoma"/>
          <w:sz w:val="24"/>
          <w:szCs w:val="24"/>
          <w:lang w:eastAsia="ru-RU"/>
        </w:rPr>
        <w:t>при возникновении сомнений в принадлежности пропуска предъявителю, подозрений в наличии признаков подделки передать пропуск по требованию сотрудника ЧОО ему в руки для идентификации и дальнейшего разбирательства;</w:t>
      </w:r>
    </w:p>
    <w:p w14:paraId="2B9F2EE4" w14:textId="77777777" w:rsidR="008A0A62" w:rsidRPr="00C00E50" w:rsidRDefault="008A0A62" w:rsidP="008A0A62">
      <w:pPr>
        <w:pStyle w:val="af"/>
        <w:numPr>
          <w:ilvl w:val="0"/>
          <w:numId w:val="10"/>
        </w:numPr>
        <w:spacing w:line="240" w:lineRule="auto"/>
        <w:ind w:left="567" w:hanging="567"/>
        <w:jc w:val="both"/>
        <w:rPr>
          <w:rFonts w:ascii="Tahoma" w:eastAsia="Times New Roman" w:hAnsi="Tahoma" w:cs="Tahoma"/>
          <w:sz w:val="24"/>
          <w:szCs w:val="24"/>
          <w:lang w:eastAsia="ru-RU"/>
        </w:rPr>
      </w:pPr>
      <w:r w:rsidRPr="00C00E50">
        <w:rPr>
          <w:rFonts w:ascii="Tahoma" w:eastAsia="Times New Roman" w:hAnsi="Tahoma" w:cs="Tahoma"/>
          <w:sz w:val="24"/>
          <w:szCs w:val="24"/>
          <w:lang w:eastAsia="ru-RU"/>
        </w:rPr>
        <w:t>предъявить сотруднику ЧОО ручную кладь для проверки наличия запрещенных к перемещению через КПП вещей, предметов, выложив по его требованию содержимое на досмотровый стол;</w:t>
      </w:r>
    </w:p>
    <w:p w14:paraId="14D6A3BE" w14:textId="77777777" w:rsidR="008A0A62" w:rsidRPr="00C00E50" w:rsidRDefault="008A0A62" w:rsidP="008A0A62">
      <w:pPr>
        <w:pStyle w:val="af"/>
        <w:numPr>
          <w:ilvl w:val="0"/>
          <w:numId w:val="10"/>
        </w:numPr>
        <w:spacing w:line="240" w:lineRule="auto"/>
        <w:ind w:left="567" w:hanging="567"/>
        <w:jc w:val="both"/>
        <w:rPr>
          <w:rFonts w:ascii="Tahoma" w:eastAsia="Times New Roman" w:hAnsi="Tahoma" w:cs="Tahoma"/>
          <w:sz w:val="24"/>
          <w:szCs w:val="24"/>
          <w:lang w:eastAsia="ru-RU"/>
        </w:rPr>
      </w:pPr>
      <w:r w:rsidRPr="00C00E50">
        <w:rPr>
          <w:rFonts w:ascii="Tahoma" w:eastAsia="Times New Roman" w:hAnsi="Tahoma" w:cs="Tahoma"/>
          <w:sz w:val="24"/>
          <w:szCs w:val="24"/>
          <w:lang w:eastAsia="ru-RU"/>
        </w:rPr>
        <w:t>для осуществления контроля и обнаружения запрещенных к проносу вещей, а также потенциально опасных предметов в ручной клади и багаже, досмотр осуществляется с использованием рентген-телевизионной установки SECU PLUS SPX-8065 (Интроскоп). В этом случае ручную кладь и багаж необходимо поместить на конвейерную ленту с целью проверки в досмотровом тоннеле. При обнаружении в ручной клади и багаже посетителя запрещенных предметов, содержащих признаки наличия в них радиоактивных, отравляющих, взрывчатых (взрывоопасных), ядовитых веществ, оружия, боеприпасов, быстровоспламеняющихся материалов и других предметов, представляющих опасность для жизни и здоровья людей и имущества, сотрудник ЧОО задерживает последнего для принятия предусмотренных действующим законодательства мер в рамках Договора, о чем докладывает своему руководству;</w:t>
      </w:r>
    </w:p>
    <w:p w14:paraId="09546B5F" w14:textId="77777777" w:rsidR="008A0A62" w:rsidRPr="00C00E50" w:rsidRDefault="008A0A62" w:rsidP="008A0A62">
      <w:pPr>
        <w:pStyle w:val="af"/>
        <w:numPr>
          <w:ilvl w:val="0"/>
          <w:numId w:val="10"/>
        </w:numPr>
        <w:spacing w:line="240" w:lineRule="auto"/>
        <w:ind w:left="567" w:hanging="567"/>
        <w:jc w:val="both"/>
        <w:rPr>
          <w:rFonts w:ascii="Tahoma" w:eastAsia="Times New Roman" w:hAnsi="Tahoma" w:cs="Tahoma"/>
          <w:sz w:val="24"/>
          <w:szCs w:val="24"/>
          <w:lang w:eastAsia="ru-RU"/>
        </w:rPr>
      </w:pPr>
      <w:r w:rsidRPr="00C00E50">
        <w:rPr>
          <w:rFonts w:ascii="Tahoma" w:eastAsia="Times New Roman" w:hAnsi="Tahoma" w:cs="Tahoma"/>
          <w:sz w:val="24"/>
          <w:szCs w:val="24"/>
          <w:lang w:eastAsia="ru-RU"/>
        </w:rPr>
        <w:t>пройти через линию турникетов после загорания зеленой стрелки на турникете.</w:t>
      </w:r>
    </w:p>
    <w:p w14:paraId="06A7C999" w14:textId="77777777" w:rsidR="008A0A62" w:rsidRPr="00C00E50" w:rsidRDefault="008A0A62" w:rsidP="008A0A62">
      <w:pPr>
        <w:pStyle w:val="af"/>
        <w:spacing w:line="240" w:lineRule="auto"/>
        <w:ind w:left="567" w:hanging="567"/>
        <w:jc w:val="both"/>
        <w:rPr>
          <w:rFonts w:ascii="Tahoma" w:eastAsia="Times New Roman" w:hAnsi="Tahoma" w:cs="Tahoma"/>
          <w:sz w:val="24"/>
          <w:szCs w:val="24"/>
          <w:lang w:eastAsia="ru-RU"/>
        </w:rPr>
      </w:pPr>
      <w:r w:rsidRPr="00C00E50">
        <w:rPr>
          <w:rFonts w:ascii="Tahoma" w:eastAsia="Times New Roman" w:hAnsi="Tahoma" w:cs="Tahoma"/>
          <w:sz w:val="24"/>
          <w:szCs w:val="24"/>
          <w:lang w:eastAsia="ru-RU"/>
        </w:rPr>
        <w:t xml:space="preserve">12.6. На территорию Заказчика не допускаются, а находящиеся на территории подлежат задержанию сотрудниками ЧОО, лица: </w:t>
      </w:r>
    </w:p>
    <w:p w14:paraId="6DED9AE4" w14:textId="77777777" w:rsidR="008A0A62" w:rsidRPr="00C00E50" w:rsidRDefault="008A0A62" w:rsidP="008A0A62">
      <w:pPr>
        <w:pStyle w:val="af"/>
        <w:numPr>
          <w:ilvl w:val="0"/>
          <w:numId w:val="10"/>
        </w:numPr>
        <w:spacing w:line="240" w:lineRule="auto"/>
        <w:ind w:left="567" w:hanging="567"/>
        <w:jc w:val="both"/>
        <w:rPr>
          <w:rFonts w:ascii="Tahoma" w:eastAsia="Times New Roman" w:hAnsi="Tahoma" w:cs="Tahoma"/>
          <w:sz w:val="24"/>
          <w:szCs w:val="24"/>
          <w:lang w:eastAsia="ru-RU"/>
        </w:rPr>
      </w:pPr>
      <w:r w:rsidRPr="00C00E50">
        <w:rPr>
          <w:rFonts w:ascii="Tahoma" w:eastAsia="Times New Roman" w:hAnsi="Tahoma" w:cs="Tahoma"/>
          <w:sz w:val="24"/>
          <w:szCs w:val="24"/>
          <w:lang w:eastAsia="ru-RU"/>
        </w:rPr>
        <w:t>пройти через линию турникетов после загорания зеленой стрелки на турникете.</w:t>
      </w:r>
    </w:p>
    <w:p w14:paraId="4F5C1264" w14:textId="77777777" w:rsidR="008A0A62" w:rsidRPr="00C00E50" w:rsidRDefault="008A0A62" w:rsidP="008A0A62">
      <w:pPr>
        <w:pStyle w:val="af"/>
        <w:numPr>
          <w:ilvl w:val="0"/>
          <w:numId w:val="10"/>
        </w:numPr>
        <w:spacing w:line="240" w:lineRule="auto"/>
        <w:ind w:left="567" w:hanging="567"/>
        <w:jc w:val="both"/>
        <w:rPr>
          <w:rFonts w:ascii="Tahoma" w:eastAsia="Times New Roman" w:hAnsi="Tahoma" w:cs="Tahoma"/>
          <w:sz w:val="24"/>
          <w:szCs w:val="24"/>
          <w:lang w:eastAsia="ru-RU"/>
        </w:rPr>
      </w:pPr>
      <w:r w:rsidRPr="00C00E50">
        <w:rPr>
          <w:rFonts w:ascii="Tahoma" w:eastAsia="Times New Roman" w:hAnsi="Tahoma" w:cs="Tahoma"/>
          <w:sz w:val="24"/>
          <w:szCs w:val="24"/>
          <w:lang w:eastAsia="ru-RU"/>
        </w:rPr>
        <w:t>не указанные в пропускном документе;</w:t>
      </w:r>
    </w:p>
    <w:p w14:paraId="1A3A6005" w14:textId="77777777" w:rsidR="008A0A62" w:rsidRPr="00C00E50" w:rsidRDefault="008A0A62" w:rsidP="008A0A62">
      <w:pPr>
        <w:pStyle w:val="af"/>
        <w:numPr>
          <w:ilvl w:val="0"/>
          <w:numId w:val="10"/>
        </w:numPr>
        <w:spacing w:line="240" w:lineRule="auto"/>
        <w:ind w:left="567" w:hanging="567"/>
        <w:jc w:val="both"/>
        <w:rPr>
          <w:rFonts w:ascii="Tahoma" w:eastAsia="Times New Roman" w:hAnsi="Tahoma" w:cs="Tahoma"/>
          <w:sz w:val="24"/>
          <w:szCs w:val="24"/>
          <w:lang w:eastAsia="ru-RU"/>
        </w:rPr>
      </w:pPr>
      <w:r w:rsidRPr="00C00E50">
        <w:rPr>
          <w:rFonts w:ascii="Tahoma" w:eastAsia="Times New Roman" w:hAnsi="Tahoma" w:cs="Tahoma"/>
          <w:sz w:val="24"/>
          <w:szCs w:val="24"/>
          <w:lang w:eastAsia="ru-RU"/>
        </w:rPr>
        <w:t>находящиеся в состоянии алкогольного, наркотического либо иного токсического опьянения;</w:t>
      </w:r>
    </w:p>
    <w:p w14:paraId="4C82638D" w14:textId="77777777" w:rsidR="008A0A62" w:rsidRPr="00C00E50" w:rsidRDefault="008A0A62" w:rsidP="008A0A62">
      <w:pPr>
        <w:pStyle w:val="af"/>
        <w:numPr>
          <w:ilvl w:val="0"/>
          <w:numId w:val="10"/>
        </w:numPr>
        <w:spacing w:line="240" w:lineRule="auto"/>
        <w:ind w:left="567" w:hanging="567"/>
        <w:jc w:val="both"/>
        <w:rPr>
          <w:rFonts w:ascii="Tahoma" w:eastAsia="Times New Roman" w:hAnsi="Tahoma" w:cs="Tahoma"/>
          <w:sz w:val="24"/>
          <w:szCs w:val="24"/>
          <w:lang w:eastAsia="ru-RU"/>
        </w:rPr>
      </w:pPr>
      <w:r w:rsidRPr="00C00E50">
        <w:rPr>
          <w:rFonts w:ascii="Tahoma" w:eastAsia="Times New Roman" w:hAnsi="Tahoma" w:cs="Tahoma"/>
          <w:sz w:val="24"/>
          <w:szCs w:val="24"/>
          <w:lang w:eastAsia="ru-RU"/>
        </w:rPr>
        <w:t>у которых при проверке с использованием рентген-телевизионной установки SECU PLUS SPX-8065 (Интроскоп) обнаружены предметы и вещества, ограниченные в обороте;</w:t>
      </w:r>
    </w:p>
    <w:p w14:paraId="4131F9DB" w14:textId="77777777" w:rsidR="008A0A62" w:rsidRPr="00C00E50" w:rsidRDefault="008A0A62" w:rsidP="008A0A62">
      <w:pPr>
        <w:pStyle w:val="af"/>
        <w:numPr>
          <w:ilvl w:val="0"/>
          <w:numId w:val="10"/>
        </w:numPr>
        <w:spacing w:line="240" w:lineRule="auto"/>
        <w:ind w:left="567" w:hanging="567"/>
        <w:jc w:val="both"/>
        <w:rPr>
          <w:rFonts w:ascii="Tahoma" w:eastAsia="Times New Roman" w:hAnsi="Tahoma" w:cs="Tahoma"/>
          <w:sz w:val="24"/>
          <w:szCs w:val="24"/>
          <w:lang w:eastAsia="ru-RU"/>
        </w:rPr>
      </w:pPr>
      <w:r w:rsidRPr="00C00E50">
        <w:rPr>
          <w:rFonts w:ascii="Tahoma" w:eastAsia="Times New Roman" w:hAnsi="Tahoma" w:cs="Tahoma"/>
          <w:sz w:val="24"/>
          <w:szCs w:val="24"/>
          <w:lang w:eastAsia="ru-RU"/>
        </w:rPr>
        <w:t xml:space="preserve">у которых при проверке с использованием ионно-дрейфового детектора «КЕРБЕР-Т» обнаружены запрещенные предметы, радиоактивные, взрывчатые, отравляющие вещества, токсичные химикаты, патогенные биологические агенты, оружие, боеприпасы, наркотические средства и другие опасные предметы; </w:t>
      </w:r>
    </w:p>
    <w:p w14:paraId="354B1409" w14:textId="77777777" w:rsidR="008A0A62" w:rsidRPr="00C00E50" w:rsidRDefault="008A0A62" w:rsidP="008A0A62">
      <w:pPr>
        <w:pStyle w:val="af"/>
        <w:numPr>
          <w:ilvl w:val="0"/>
          <w:numId w:val="10"/>
        </w:numPr>
        <w:spacing w:line="240" w:lineRule="auto"/>
        <w:ind w:left="567" w:hanging="567"/>
        <w:jc w:val="both"/>
        <w:rPr>
          <w:rFonts w:ascii="Tahoma" w:eastAsia="Times New Roman" w:hAnsi="Tahoma" w:cs="Tahoma"/>
          <w:sz w:val="24"/>
          <w:szCs w:val="24"/>
          <w:lang w:eastAsia="ru-RU"/>
        </w:rPr>
      </w:pPr>
      <w:r w:rsidRPr="00C00E50">
        <w:rPr>
          <w:rFonts w:ascii="Tahoma" w:eastAsia="Times New Roman" w:hAnsi="Tahoma" w:cs="Tahoma"/>
          <w:sz w:val="24"/>
          <w:szCs w:val="24"/>
          <w:lang w:eastAsia="ru-RU"/>
        </w:rPr>
        <w:t>несовершеннолетние без сопровождения взрослых;</w:t>
      </w:r>
    </w:p>
    <w:p w14:paraId="1C4C7011" w14:textId="77777777" w:rsidR="008A0A62" w:rsidRPr="00C00E50" w:rsidRDefault="008A0A62" w:rsidP="008A0A62">
      <w:pPr>
        <w:pStyle w:val="af"/>
        <w:numPr>
          <w:ilvl w:val="0"/>
          <w:numId w:val="10"/>
        </w:numPr>
        <w:spacing w:line="240" w:lineRule="auto"/>
        <w:ind w:left="567" w:hanging="567"/>
        <w:jc w:val="both"/>
        <w:rPr>
          <w:rFonts w:ascii="Tahoma" w:eastAsia="Times New Roman" w:hAnsi="Tahoma" w:cs="Tahoma"/>
          <w:sz w:val="24"/>
          <w:szCs w:val="24"/>
          <w:lang w:eastAsia="ru-RU"/>
        </w:rPr>
      </w:pPr>
      <w:r w:rsidRPr="00C00E50">
        <w:rPr>
          <w:rFonts w:ascii="Tahoma" w:eastAsia="Times New Roman" w:hAnsi="Tahoma" w:cs="Tahoma"/>
          <w:sz w:val="24"/>
          <w:szCs w:val="24"/>
          <w:lang w:eastAsia="ru-RU"/>
        </w:rPr>
        <w:t>нарушающие пропускной и внутриобъектовый режимы, невыполняющие законные требования сотрудников ЧОО, причиняющие ущерб имуществу Заказчику, имуществу третьих лиц, жизни, здоровью;</w:t>
      </w:r>
    </w:p>
    <w:p w14:paraId="3B740B00" w14:textId="77777777" w:rsidR="008A0A62" w:rsidRPr="00C00E50" w:rsidRDefault="008A0A62" w:rsidP="008A0A62">
      <w:pPr>
        <w:pStyle w:val="af"/>
        <w:numPr>
          <w:ilvl w:val="0"/>
          <w:numId w:val="10"/>
        </w:numPr>
        <w:spacing w:line="240" w:lineRule="auto"/>
        <w:ind w:left="567" w:hanging="567"/>
        <w:jc w:val="both"/>
        <w:rPr>
          <w:rFonts w:ascii="Tahoma" w:eastAsia="Times New Roman" w:hAnsi="Tahoma" w:cs="Tahoma"/>
          <w:sz w:val="24"/>
          <w:szCs w:val="24"/>
          <w:lang w:eastAsia="ru-RU"/>
        </w:rPr>
      </w:pPr>
      <w:r w:rsidRPr="00C00E50">
        <w:rPr>
          <w:rFonts w:ascii="Tahoma" w:eastAsia="Times New Roman" w:hAnsi="Tahoma" w:cs="Tahoma"/>
          <w:sz w:val="24"/>
          <w:szCs w:val="24"/>
          <w:lang w:eastAsia="ru-RU"/>
        </w:rPr>
        <w:t>похитившие либо покушающиеся на хищение ТМЦ.</w:t>
      </w:r>
    </w:p>
    <w:p w14:paraId="6DD6DC22" w14:textId="77777777" w:rsidR="008A0A62" w:rsidRPr="00C00E50" w:rsidRDefault="008A0A62" w:rsidP="008A0A62">
      <w:pPr>
        <w:pStyle w:val="af"/>
        <w:spacing w:line="240" w:lineRule="auto"/>
        <w:ind w:left="567" w:hanging="567"/>
        <w:jc w:val="both"/>
        <w:rPr>
          <w:rFonts w:ascii="Tahoma" w:eastAsia="Times New Roman" w:hAnsi="Tahoma" w:cs="Tahoma"/>
          <w:sz w:val="24"/>
          <w:szCs w:val="24"/>
          <w:lang w:eastAsia="ru-RU"/>
        </w:rPr>
      </w:pPr>
      <w:r w:rsidRPr="00C00E50">
        <w:rPr>
          <w:rFonts w:ascii="Tahoma" w:eastAsia="Times New Roman" w:hAnsi="Tahoma" w:cs="Tahoma"/>
          <w:sz w:val="24"/>
          <w:szCs w:val="24"/>
          <w:lang w:eastAsia="ru-RU"/>
        </w:rPr>
        <w:lastRenderedPageBreak/>
        <w:t xml:space="preserve">12.7. Передача пропускных документов Работниками, сотрудниками сторонних (подрядных) предприятий, иными лицами, которым оформлены пропускные документы в соответствии с требованиями, принятыми у Заказчика, третьим лицам для входа на территорию Заказчика запрещена. </w:t>
      </w:r>
    </w:p>
    <w:p w14:paraId="66C7FC16" w14:textId="77777777" w:rsidR="008A0A62" w:rsidRPr="00C00E50" w:rsidRDefault="008A0A62" w:rsidP="008A0A62">
      <w:pPr>
        <w:pStyle w:val="af"/>
        <w:spacing w:line="240" w:lineRule="auto"/>
        <w:ind w:left="567" w:hanging="567"/>
        <w:jc w:val="both"/>
        <w:rPr>
          <w:rFonts w:ascii="Tahoma" w:eastAsia="Times New Roman" w:hAnsi="Tahoma" w:cs="Tahoma"/>
          <w:sz w:val="24"/>
          <w:szCs w:val="24"/>
          <w:lang w:eastAsia="ru-RU"/>
        </w:rPr>
      </w:pPr>
      <w:r w:rsidRPr="00C00E50">
        <w:rPr>
          <w:rFonts w:ascii="Tahoma" w:eastAsia="Times New Roman" w:hAnsi="Tahoma" w:cs="Tahoma"/>
          <w:sz w:val="24"/>
          <w:szCs w:val="24"/>
          <w:lang w:eastAsia="ru-RU"/>
        </w:rPr>
        <w:t>12.8. Нарушение правил настоящего раздела служит основанием для:</w:t>
      </w:r>
    </w:p>
    <w:p w14:paraId="211EBC06" w14:textId="77777777" w:rsidR="008A0A62" w:rsidRPr="00C00E50" w:rsidRDefault="008A0A62" w:rsidP="008A0A62">
      <w:pPr>
        <w:pStyle w:val="af"/>
        <w:numPr>
          <w:ilvl w:val="0"/>
          <w:numId w:val="11"/>
        </w:numPr>
        <w:spacing w:line="240" w:lineRule="auto"/>
        <w:ind w:left="567" w:hanging="567"/>
        <w:jc w:val="both"/>
        <w:rPr>
          <w:rFonts w:ascii="Tahoma" w:eastAsia="Times New Roman" w:hAnsi="Tahoma" w:cs="Tahoma"/>
          <w:sz w:val="24"/>
          <w:szCs w:val="24"/>
          <w:lang w:eastAsia="ru-RU"/>
        </w:rPr>
      </w:pPr>
      <w:r w:rsidRPr="00C00E50">
        <w:rPr>
          <w:rFonts w:ascii="Tahoma" w:eastAsia="Times New Roman" w:hAnsi="Tahoma" w:cs="Tahoma"/>
          <w:sz w:val="24"/>
          <w:szCs w:val="24"/>
          <w:lang w:eastAsia="ru-RU"/>
        </w:rPr>
        <w:t>привлечения Работника к дисциплинарной ответственности;</w:t>
      </w:r>
    </w:p>
    <w:p w14:paraId="331FF877" w14:textId="77777777" w:rsidR="008A0A62" w:rsidRPr="00C00E50" w:rsidRDefault="008A0A62" w:rsidP="008A0A62">
      <w:pPr>
        <w:pStyle w:val="af"/>
        <w:numPr>
          <w:ilvl w:val="0"/>
          <w:numId w:val="11"/>
        </w:numPr>
        <w:spacing w:line="240" w:lineRule="auto"/>
        <w:ind w:left="567" w:hanging="567"/>
        <w:jc w:val="both"/>
        <w:rPr>
          <w:rFonts w:ascii="Tahoma" w:eastAsia="Times New Roman" w:hAnsi="Tahoma" w:cs="Tahoma"/>
          <w:sz w:val="24"/>
          <w:szCs w:val="24"/>
          <w:lang w:eastAsia="ru-RU"/>
        </w:rPr>
      </w:pPr>
      <w:r w:rsidRPr="00C00E50">
        <w:rPr>
          <w:rFonts w:ascii="Tahoma" w:eastAsia="Times New Roman" w:hAnsi="Tahoma" w:cs="Tahoma"/>
          <w:sz w:val="24"/>
          <w:szCs w:val="24"/>
          <w:lang w:eastAsia="ru-RU"/>
        </w:rPr>
        <w:t>ограничения в допуске на территорию Общества, изъятия и аннулирования пропускных документов, а также отказа в их выдаче в последующем для иных лиц, сотрудников сторонних (подрядных) предприятий.</w:t>
      </w:r>
    </w:p>
    <w:p w14:paraId="6C8BAF3D" w14:textId="77777777" w:rsidR="008A0A62" w:rsidRPr="00C00E50" w:rsidRDefault="008A0A62" w:rsidP="008A0A62">
      <w:pPr>
        <w:pStyle w:val="af"/>
        <w:spacing w:line="240" w:lineRule="auto"/>
        <w:ind w:left="0"/>
        <w:rPr>
          <w:rFonts w:ascii="Tahoma" w:eastAsia="Times New Roman" w:hAnsi="Tahoma" w:cs="Tahoma"/>
          <w:sz w:val="24"/>
          <w:szCs w:val="24"/>
          <w:lang w:eastAsia="ru-RU"/>
        </w:rPr>
      </w:pPr>
    </w:p>
    <w:p w14:paraId="45CEB856" w14:textId="77777777" w:rsidR="008A0A62" w:rsidRPr="00C00E50" w:rsidRDefault="008A0A62" w:rsidP="008A0A62">
      <w:pPr>
        <w:pStyle w:val="af"/>
        <w:numPr>
          <w:ilvl w:val="0"/>
          <w:numId w:val="2"/>
        </w:numPr>
        <w:autoSpaceDE w:val="0"/>
        <w:autoSpaceDN w:val="0"/>
        <w:adjustRightInd w:val="0"/>
        <w:spacing w:line="240" w:lineRule="auto"/>
        <w:rPr>
          <w:rFonts w:ascii="Tahoma" w:hAnsi="Tahoma" w:cs="Tahoma"/>
          <w:b/>
          <w:color w:val="000000"/>
          <w:sz w:val="24"/>
          <w:szCs w:val="24"/>
        </w:rPr>
      </w:pPr>
      <w:r w:rsidRPr="00C00E50">
        <w:rPr>
          <w:rFonts w:ascii="Tahoma" w:eastAsia="Times New Roman" w:hAnsi="Tahoma" w:cs="Tahoma"/>
          <w:b/>
          <w:sz w:val="24"/>
          <w:szCs w:val="24"/>
          <w:lang w:eastAsia="ru-RU"/>
        </w:rPr>
        <w:t>Порядок выхода сотрудников сторонних (подрядных) предприятий с территории Заказчика.</w:t>
      </w:r>
    </w:p>
    <w:p w14:paraId="26829AC7" w14:textId="77777777" w:rsidR="008A0A62" w:rsidRPr="00C00E50" w:rsidRDefault="008A0A62" w:rsidP="008A0A62">
      <w:pPr>
        <w:pStyle w:val="af"/>
        <w:spacing w:line="240" w:lineRule="auto"/>
        <w:rPr>
          <w:rFonts w:ascii="Tahoma" w:hAnsi="Tahoma" w:cs="Tahoma"/>
          <w:b/>
          <w:sz w:val="24"/>
          <w:szCs w:val="24"/>
        </w:rPr>
      </w:pPr>
    </w:p>
    <w:p w14:paraId="7B788E78" w14:textId="77777777" w:rsidR="008A0A62" w:rsidRPr="00C00E50" w:rsidRDefault="008A0A62" w:rsidP="008A0A62">
      <w:pPr>
        <w:spacing w:line="240" w:lineRule="auto"/>
        <w:ind w:left="567" w:hanging="567"/>
        <w:jc w:val="both"/>
        <w:rPr>
          <w:rFonts w:ascii="Tahoma" w:eastAsia="Times New Roman" w:hAnsi="Tahoma" w:cs="Tahoma"/>
          <w:sz w:val="24"/>
          <w:szCs w:val="24"/>
          <w:lang w:eastAsia="ru-RU"/>
        </w:rPr>
      </w:pPr>
      <w:r w:rsidRPr="00C00E50">
        <w:rPr>
          <w:rFonts w:ascii="Tahoma" w:eastAsia="Times New Roman" w:hAnsi="Tahoma" w:cs="Tahoma"/>
          <w:sz w:val="24"/>
          <w:szCs w:val="24"/>
          <w:lang w:eastAsia="ru-RU"/>
        </w:rPr>
        <w:t>13.1. Работники сторонних (подрядных) предприятий выходят через КПП-2, 3, 5, а также иные КПП, указанные в бумажном пропуске и согласованные директором по безопасности.</w:t>
      </w:r>
    </w:p>
    <w:p w14:paraId="5AFE8B0D" w14:textId="77777777" w:rsidR="008A0A62" w:rsidRPr="00C00E50" w:rsidRDefault="008A0A62" w:rsidP="008A0A62">
      <w:pPr>
        <w:spacing w:line="240" w:lineRule="auto"/>
        <w:ind w:left="567" w:hanging="567"/>
        <w:jc w:val="both"/>
        <w:rPr>
          <w:rFonts w:ascii="Tahoma" w:eastAsia="Times New Roman" w:hAnsi="Tahoma" w:cs="Tahoma"/>
          <w:sz w:val="24"/>
          <w:szCs w:val="24"/>
          <w:lang w:eastAsia="ru-RU"/>
        </w:rPr>
      </w:pPr>
      <w:r w:rsidRPr="00C00E50">
        <w:rPr>
          <w:rFonts w:ascii="Tahoma" w:eastAsia="Times New Roman" w:hAnsi="Tahoma" w:cs="Tahoma"/>
          <w:sz w:val="24"/>
          <w:szCs w:val="24"/>
          <w:lang w:eastAsia="ru-RU"/>
        </w:rPr>
        <w:t>13.2. Выход с территории Заказчика для сотрудников сторонних (подрядных) предприятий осуществляется через КПП, указанные в пропуске на бумажном носителе или прописанные на электронном носителе.</w:t>
      </w:r>
    </w:p>
    <w:p w14:paraId="72295C7E" w14:textId="77777777" w:rsidR="008A0A62" w:rsidRPr="00C00E50" w:rsidRDefault="008A0A62" w:rsidP="008A0A62">
      <w:pPr>
        <w:spacing w:line="240" w:lineRule="auto"/>
        <w:ind w:left="567" w:hanging="567"/>
        <w:jc w:val="both"/>
        <w:rPr>
          <w:rFonts w:ascii="Tahoma" w:eastAsia="Times New Roman" w:hAnsi="Tahoma" w:cs="Tahoma"/>
          <w:sz w:val="24"/>
          <w:szCs w:val="24"/>
          <w:lang w:eastAsia="ru-RU"/>
        </w:rPr>
      </w:pPr>
      <w:r w:rsidRPr="00C00E50">
        <w:rPr>
          <w:rFonts w:ascii="Tahoma" w:eastAsia="Times New Roman" w:hAnsi="Tahoma" w:cs="Tahoma"/>
          <w:sz w:val="24"/>
          <w:szCs w:val="24"/>
          <w:lang w:eastAsia="ru-RU"/>
        </w:rPr>
        <w:t>13.3. Сотрудники сторонних (подрядных) предприятий, выходящие с территории Заказчика обязаны:</w:t>
      </w:r>
    </w:p>
    <w:p w14:paraId="37CE47C2" w14:textId="77777777" w:rsidR="008A0A62" w:rsidRPr="00C00E50" w:rsidRDefault="008A0A62" w:rsidP="008A0A62">
      <w:pPr>
        <w:pStyle w:val="af"/>
        <w:numPr>
          <w:ilvl w:val="0"/>
          <w:numId w:val="12"/>
        </w:numPr>
        <w:spacing w:line="240" w:lineRule="auto"/>
        <w:ind w:left="567" w:hanging="567"/>
        <w:jc w:val="both"/>
        <w:rPr>
          <w:rFonts w:ascii="Tahoma" w:eastAsia="Times New Roman" w:hAnsi="Tahoma" w:cs="Tahoma"/>
          <w:sz w:val="24"/>
          <w:szCs w:val="24"/>
          <w:lang w:eastAsia="ru-RU"/>
        </w:rPr>
      </w:pPr>
      <w:r w:rsidRPr="00C00E50">
        <w:rPr>
          <w:rFonts w:ascii="Tahoma" w:eastAsia="Times New Roman" w:hAnsi="Tahoma" w:cs="Tahoma"/>
          <w:sz w:val="24"/>
          <w:szCs w:val="24"/>
          <w:lang w:eastAsia="ru-RU"/>
        </w:rPr>
        <w:t>подойти к турникету, заблаговременно подготовив электронную ключ-карту, а при выходе по бумажному (постоянному или разовому) пропуску – пропуск и документ, удостоверяющий личность;</w:t>
      </w:r>
    </w:p>
    <w:p w14:paraId="7FA3AC39" w14:textId="77777777" w:rsidR="008A0A62" w:rsidRPr="00C00E50" w:rsidRDefault="008A0A62" w:rsidP="008A0A62">
      <w:pPr>
        <w:pStyle w:val="af"/>
        <w:numPr>
          <w:ilvl w:val="0"/>
          <w:numId w:val="12"/>
        </w:numPr>
        <w:spacing w:line="240" w:lineRule="auto"/>
        <w:ind w:left="567" w:hanging="567"/>
        <w:jc w:val="both"/>
        <w:rPr>
          <w:rFonts w:ascii="Tahoma" w:eastAsia="Times New Roman" w:hAnsi="Tahoma" w:cs="Tahoma"/>
          <w:sz w:val="24"/>
          <w:szCs w:val="24"/>
          <w:lang w:eastAsia="ru-RU"/>
        </w:rPr>
      </w:pPr>
      <w:r w:rsidRPr="00C00E50">
        <w:rPr>
          <w:rFonts w:ascii="Tahoma" w:eastAsia="Times New Roman" w:hAnsi="Tahoma" w:cs="Tahoma"/>
          <w:sz w:val="24"/>
          <w:szCs w:val="24"/>
          <w:lang w:eastAsia="ru-RU"/>
        </w:rPr>
        <w:t>приложить к считывающему устройству электронную ключ-карту;</w:t>
      </w:r>
    </w:p>
    <w:p w14:paraId="4513033D" w14:textId="77777777" w:rsidR="008A0A62" w:rsidRPr="00C00E50" w:rsidRDefault="008A0A62" w:rsidP="008A0A62">
      <w:pPr>
        <w:pStyle w:val="af"/>
        <w:numPr>
          <w:ilvl w:val="0"/>
          <w:numId w:val="12"/>
        </w:numPr>
        <w:spacing w:line="240" w:lineRule="auto"/>
        <w:ind w:left="567" w:hanging="567"/>
        <w:jc w:val="both"/>
        <w:rPr>
          <w:rFonts w:ascii="Tahoma" w:eastAsia="Times New Roman" w:hAnsi="Tahoma" w:cs="Tahoma"/>
          <w:sz w:val="24"/>
          <w:szCs w:val="24"/>
          <w:lang w:eastAsia="ru-RU"/>
        </w:rPr>
      </w:pPr>
      <w:r w:rsidRPr="00C00E50">
        <w:rPr>
          <w:rFonts w:ascii="Tahoma" w:eastAsia="Times New Roman" w:hAnsi="Tahoma" w:cs="Tahoma"/>
          <w:sz w:val="24"/>
          <w:szCs w:val="24"/>
          <w:lang w:eastAsia="ru-RU"/>
        </w:rPr>
        <w:t>при выходе по разовому, временному пропуску передать сотруднику ЧОО пропуск и документ, удостоверяющий личность, для идентификации, записи в Журнале; пропуск с истекающим на момент выхода сроком сдать сотруднику ЧОО;</w:t>
      </w:r>
    </w:p>
    <w:p w14:paraId="057010CF" w14:textId="77777777" w:rsidR="008A0A62" w:rsidRPr="00C00E50" w:rsidRDefault="008A0A62" w:rsidP="008A0A62">
      <w:pPr>
        <w:pStyle w:val="af"/>
        <w:numPr>
          <w:ilvl w:val="0"/>
          <w:numId w:val="12"/>
        </w:numPr>
        <w:spacing w:line="240" w:lineRule="auto"/>
        <w:ind w:left="567" w:hanging="567"/>
        <w:jc w:val="both"/>
        <w:rPr>
          <w:rFonts w:ascii="Tahoma" w:eastAsia="Times New Roman" w:hAnsi="Tahoma" w:cs="Tahoma"/>
          <w:sz w:val="24"/>
          <w:szCs w:val="24"/>
          <w:lang w:eastAsia="ru-RU"/>
        </w:rPr>
      </w:pPr>
      <w:r w:rsidRPr="00C00E50">
        <w:rPr>
          <w:rFonts w:ascii="Tahoma" w:eastAsia="Times New Roman" w:hAnsi="Tahoma" w:cs="Tahoma"/>
          <w:sz w:val="24"/>
          <w:szCs w:val="24"/>
          <w:lang w:eastAsia="ru-RU"/>
        </w:rPr>
        <w:t>пройти через линию турникетов после загорания зеленой стрелки на турникете.</w:t>
      </w:r>
    </w:p>
    <w:p w14:paraId="374179EA" w14:textId="77777777" w:rsidR="008A0A62" w:rsidRPr="00C00E50" w:rsidRDefault="008A0A62" w:rsidP="008A0A62">
      <w:pPr>
        <w:spacing w:line="240" w:lineRule="auto"/>
        <w:ind w:left="567" w:hanging="567"/>
        <w:jc w:val="both"/>
        <w:rPr>
          <w:rFonts w:ascii="Tahoma" w:eastAsia="Times New Roman" w:hAnsi="Tahoma" w:cs="Tahoma"/>
          <w:sz w:val="24"/>
          <w:szCs w:val="24"/>
          <w:lang w:eastAsia="ru-RU"/>
        </w:rPr>
      </w:pPr>
      <w:r w:rsidRPr="00C00E50">
        <w:rPr>
          <w:rFonts w:ascii="Tahoma" w:eastAsia="Times New Roman" w:hAnsi="Tahoma" w:cs="Tahoma"/>
          <w:sz w:val="24"/>
          <w:szCs w:val="24"/>
          <w:lang w:eastAsia="ru-RU"/>
        </w:rPr>
        <w:t>13.4. При выходе с территории все Работники, а также сотрудники сторонних (подрядных) предприятий обязаны предъявить для осмотра сотрудникам ЧОО любую ручную кладь (портфели, свертки, пакеты, рюкзаки и т.п.). Кроме того, осмотру подлежат все сумки, в том числе дамские, размеры которой превышают 40*30*30 см.</w:t>
      </w:r>
    </w:p>
    <w:p w14:paraId="65EEDFFF" w14:textId="77777777" w:rsidR="008A0A62" w:rsidRPr="00C00E50" w:rsidRDefault="008A0A62" w:rsidP="008A0A62">
      <w:pPr>
        <w:spacing w:line="240" w:lineRule="auto"/>
        <w:ind w:left="567" w:hanging="567"/>
        <w:jc w:val="both"/>
        <w:rPr>
          <w:rFonts w:ascii="Tahoma" w:eastAsia="Times New Roman" w:hAnsi="Tahoma" w:cs="Tahoma"/>
          <w:sz w:val="24"/>
          <w:szCs w:val="24"/>
          <w:lang w:eastAsia="ru-RU"/>
        </w:rPr>
      </w:pPr>
      <w:r w:rsidRPr="00C00E50">
        <w:rPr>
          <w:rFonts w:ascii="Tahoma" w:eastAsia="Times New Roman" w:hAnsi="Tahoma" w:cs="Tahoma"/>
          <w:sz w:val="24"/>
          <w:szCs w:val="24"/>
          <w:lang w:eastAsia="ru-RU"/>
        </w:rPr>
        <w:t>13.5. При наличии достаточных оснований полагать, что сотрудник стороннего (подрядного) предприятия скрывает при себе и добровольно не предъявляет/не выдает предметы/ТМЦ, запрещенные к выносу, сотрудник ЧОО вправе потребовать от него передать ему пропускной документ, пройти в комнату осмотра, самостоятельно снять верхнюю одежду (пиджак, куртку, пальто, пуховик, шубу) и обувь (при необходимости), выложить из карманов одежды их содержимое, встряхнуть по отдельности каждый предмет одежды, развернуть все ее полости, складки, предоставив сотруднику ЧОО возможность убедиться (при необходимости с помощью металл-детектора) в отсутствии/наличии в одежде и обуви предметов/ТМЦ, запрещенных к выносу. В случае отказа сотрудника стороннего (подрядного) предприятия совершить вышеуказанные действия сотрудник ЧОО вправе задержать данного Работника. Личный осмотр задержанного Работника или сотрудника стороннего (подрядного) предприятия, осмотр находящихся при нем вещей производится вызванными сотрудниками полиции в пределах и порядке, предусмотренных действующим законодательством Российской Федерации.</w:t>
      </w:r>
    </w:p>
    <w:p w14:paraId="1814193F" w14:textId="77777777" w:rsidR="008A0A62" w:rsidRPr="00C00E50" w:rsidRDefault="008A0A62" w:rsidP="008A0A62">
      <w:pPr>
        <w:spacing w:line="240" w:lineRule="auto"/>
        <w:ind w:left="567" w:hanging="567"/>
        <w:jc w:val="both"/>
        <w:rPr>
          <w:rFonts w:ascii="Tahoma" w:eastAsia="Times New Roman" w:hAnsi="Tahoma" w:cs="Tahoma"/>
          <w:sz w:val="24"/>
          <w:szCs w:val="24"/>
          <w:lang w:eastAsia="ru-RU"/>
        </w:rPr>
      </w:pPr>
      <w:r w:rsidRPr="00C00E50">
        <w:rPr>
          <w:rFonts w:ascii="Tahoma" w:eastAsia="Times New Roman" w:hAnsi="Tahoma" w:cs="Tahoma"/>
          <w:sz w:val="24"/>
          <w:szCs w:val="24"/>
          <w:lang w:eastAsia="ru-RU"/>
        </w:rPr>
        <w:t>13.6. Обнаруженные при осмотре ТМЦ, в т.ч. пищевые отходы, подлежат изъятию и сдаче на склад по накладной. Сотрудник стороннего (подрядного) предприятия, допустивший попытку хищения ТМЦ, несёт ответственность, предусмотренную действующим законодательством Российской Федерации.</w:t>
      </w:r>
    </w:p>
    <w:p w14:paraId="56195708" w14:textId="77777777" w:rsidR="008A0A62" w:rsidRPr="00C00E50" w:rsidRDefault="008A0A62" w:rsidP="008A0A62">
      <w:pPr>
        <w:spacing w:line="240" w:lineRule="auto"/>
        <w:ind w:left="567" w:hanging="567"/>
        <w:jc w:val="both"/>
        <w:rPr>
          <w:rFonts w:ascii="Tahoma" w:eastAsia="Times New Roman" w:hAnsi="Tahoma" w:cs="Tahoma"/>
          <w:sz w:val="24"/>
          <w:szCs w:val="24"/>
          <w:lang w:eastAsia="ru-RU"/>
        </w:rPr>
      </w:pPr>
      <w:r w:rsidRPr="00C00E50">
        <w:rPr>
          <w:rFonts w:ascii="Tahoma" w:eastAsia="Times New Roman" w:hAnsi="Tahoma" w:cs="Tahoma"/>
          <w:sz w:val="24"/>
          <w:szCs w:val="24"/>
          <w:lang w:eastAsia="ru-RU"/>
        </w:rPr>
        <w:lastRenderedPageBreak/>
        <w:t xml:space="preserve">13.7. Передача пропускных документов Работниками, сотрудниками сторонних (подрядных) предприятий, иными лицами, которым оформлены пропускные документы в соответствии с требованиями, принятыми у Заказчика, третьим лицам для выхода с территории Заказчика запрещена. </w:t>
      </w:r>
    </w:p>
    <w:p w14:paraId="252CC33F" w14:textId="77777777" w:rsidR="008A0A62" w:rsidRPr="00C00E50" w:rsidRDefault="008A0A62" w:rsidP="008A0A62">
      <w:pPr>
        <w:spacing w:line="240" w:lineRule="auto"/>
        <w:ind w:left="567" w:hanging="567"/>
        <w:jc w:val="both"/>
        <w:rPr>
          <w:rFonts w:ascii="Tahoma" w:eastAsia="Times New Roman" w:hAnsi="Tahoma" w:cs="Tahoma"/>
          <w:sz w:val="24"/>
          <w:szCs w:val="24"/>
          <w:lang w:eastAsia="ru-RU"/>
        </w:rPr>
      </w:pPr>
      <w:r w:rsidRPr="00C00E50">
        <w:rPr>
          <w:rFonts w:ascii="Tahoma" w:eastAsia="Times New Roman" w:hAnsi="Tahoma" w:cs="Tahoma"/>
          <w:sz w:val="24"/>
          <w:szCs w:val="24"/>
          <w:lang w:eastAsia="ru-RU"/>
        </w:rPr>
        <w:t>13.8. Нарушение правил настоящего раздела служит основанием для изъятия и аннулирования пропускных документов, а также отказа в их выдаче в последующем для иных лиц, сотрудников сторонних (подрядных) предприятий.</w:t>
      </w:r>
    </w:p>
    <w:p w14:paraId="0FDB5335" w14:textId="77777777" w:rsidR="00F060BF" w:rsidRPr="00C00E50" w:rsidRDefault="00F060BF" w:rsidP="008A0A62">
      <w:pPr>
        <w:pStyle w:val="af"/>
        <w:spacing w:line="240" w:lineRule="auto"/>
        <w:ind w:left="0" w:firstLine="567"/>
        <w:rPr>
          <w:rFonts w:ascii="Tahoma" w:eastAsia="Times New Roman" w:hAnsi="Tahoma" w:cs="Tahoma"/>
          <w:b/>
          <w:sz w:val="24"/>
          <w:szCs w:val="24"/>
          <w:lang w:eastAsia="ru-RU"/>
        </w:rPr>
      </w:pPr>
    </w:p>
    <w:p w14:paraId="46986B3A" w14:textId="77777777" w:rsidR="008A0A62" w:rsidRPr="00C00E50" w:rsidRDefault="008A0A62" w:rsidP="008A0A62">
      <w:pPr>
        <w:pStyle w:val="af"/>
        <w:numPr>
          <w:ilvl w:val="0"/>
          <w:numId w:val="2"/>
        </w:numPr>
        <w:autoSpaceDE w:val="0"/>
        <w:autoSpaceDN w:val="0"/>
        <w:adjustRightInd w:val="0"/>
        <w:spacing w:line="240" w:lineRule="auto"/>
        <w:rPr>
          <w:rFonts w:ascii="Tahoma" w:hAnsi="Tahoma" w:cs="Tahoma"/>
          <w:b/>
          <w:color w:val="000000"/>
          <w:sz w:val="24"/>
          <w:szCs w:val="24"/>
        </w:rPr>
      </w:pPr>
      <w:r w:rsidRPr="00C00E50">
        <w:rPr>
          <w:rFonts w:ascii="Tahoma" w:hAnsi="Tahoma" w:cs="Tahoma"/>
          <w:b/>
          <w:sz w:val="24"/>
          <w:szCs w:val="24"/>
        </w:rPr>
        <w:t xml:space="preserve">Порядок передвижения и парковки автотранспорта по территории </w:t>
      </w:r>
      <w:r w:rsidRPr="00C00E50">
        <w:rPr>
          <w:rFonts w:ascii="Tahoma" w:eastAsia="Times New Roman" w:hAnsi="Tahoma" w:cs="Tahoma"/>
          <w:b/>
          <w:sz w:val="24"/>
          <w:szCs w:val="24"/>
          <w:lang w:eastAsia="ru-RU"/>
        </w:rPr>
        <w:t>Заказчика</w:t>
      </w:r>
      <w:r w:rsidRPr="00C00E50">
        <w:rPr>
          <w:rFonts w:ascii="Tahoma" w:hAnsi="Tahoma" w:cs="Tahoma"/>
          <w:b/>
          <w:sz w:val="24"/>
          <w:szCs w:val="24"/>
        </w:rPr>
        <w:t>.</w:t>
      </w:r>
    </w:p>
    <w:p w14:paraId="60565860" w14:textId="77777777" w:rsidR="008A0A62" w:rsidRPr="00C00E50" w:rsidRDefault="008A0A62" w:rsidP="008A0A62">
      <w:pPr>
        <w:pStyle w:val="af"/>
        <w:autoSpaceDE w:val="0"/>
        <w:autoSpaceDN w:val="0"/>
        <w:adjustRightInd w:val="0"/>
        <w:spacing w:line="240" w:lineRule="auto"/>
        <w:ind w:left="1200"/>
        <w:rPr>
          <w:rFonts w:ascii="Tahoma" w:hAnsi="Tahoma" w:cs="Tahoma"/>
          <w:b/>
          <w:color w:val="000000"/>
          <w:sz w:val="24"/>
          <w:szCs w:val="24"/>
        </w:rPr>
      </w:pPr>
    </w:p>
    <w:p w14:paraId="6B893F94" w14:textId="77777777" w:rsidR="008A0A62" w:rsidRPr="00C00E50" w:rsidRDefault="008A0A62" w:rsidP="008A0A62">
      <w:pPr>
        <w:pStyle w:val="af"/>
        <w:numPr>
          <w:ilvl w:val="1"/>
          <w:numId w:val="2"/>
        </w:numPr>
        <w:tabs>
          <w:tab w:val="left" w:pos="1134"/>
        </w:tabs>
        <w:spacing w:before="240" w:after="160" w:line="240" w:lineRule="auto"/>
        <w:ind w:left="567" w:hanging="567"/>
        <w:rPr>
          <w:rFonts w:ascii="Tahoma" w:hAnsi="Tahoma" w:cs="Tahoma"/>
          <w:sz w:val="24"/>
          <w:szCs w:val="24"/>
        </w:rPr>
      </w:pPr>
      <w:r w:rsidRPr="00C00E50">
        <w:rPr>
          <w:rFonts w:ascii="Tahoma" w:hAnsi="Tahoma" w:cs="Tahoma"/>
          <w:sz w:val="24"/>
          <w:szCs w:val="24"/>
        </w:rPr>
        <w:t>Автотранспорт должен передвигаться по территории Санатория с включенными аварийными     сигналами со скоростью не более 10 км/час (по дороге вдоль Санатория им. Дзержинского – 20 км/час, без сигналов).</w:t>
      </w:r>
    </w:p>
    <w:p w14:paraId="0B58EF67" w14:textId="77777777" w:rsidR="008A0A62" w:rsidRPr="00C00E50" w:rsidRDefault="008A0A62" w:rsidP="008A0A62">
      <w:pPr>
        <w:pStyle w:val="af"/>
        <w:numPr>
          <w:ilvl w:val="1"/>
          <w:numId w:val="2"/>
        </w:numPr>
        <w:tabs>
          <w:tab w:val="left" w:pos="1134"/>
        </w:tabs>
        <w:spacing w:before="240" w:after="160" w:line="240" w:lineRule="auto"/>
        <w:ind w:left="567" w:hanging="567"/>
        <w:jc w:val="both"/>
        <w:rPr>
          <w:rFonts w:ascii="Tahoma" w:hAnsi="Tahoma" w:cs="Tahoma"/>
          <w:sz w:val="24"/>
          <w:szCs w:val="24"/>
        </w:rPr>
      </w:pPr>
      <w:r w:rsidRPr="00C00E50">
        <w:rPr>
          <w:rFonts w:ascii="Tahoma" w:hAnsi="Tahoma" w:cs="Tahoma"/>
          <w:sz w:val="24"/>
          <w:szCs w:val="24"/>
        </w:rPr>
        <w:t>В случае движения пешеходов по дороге, следует замедлиться, вплоть до остановки, чтобы не создавать опасности. Использовать звуковой сигнал категорически запрещено.</w:t>
      </w:r>
    </w:p>
    <w:p w14:paraId="6DE505C7" w14:textId="77777777" w:rsidR="008A0A62" w:rsidRPr="00C00E50" w:rsidRDefault="008A0A62" w:rsidP="008A0A62">
      <w:pPr>
        <w:pStyle w:val="af"/>
        <w:numPr>
          <w:ilvl w:val="1"/>
          <w:numId w:val="2"/>
        </w:numPr>
        <w:tabs>
          <w:tab w:val="left" w:pos="1134"/>
        </w:tabs>
        <w:spacing w:before="240" w:after="160" w:line="240" w:lineRule="auto"/>
        <w:ind w:left="567" w:hanging="567"/>
        <w:jc w:val="both"/>
        <w:rPr>
          <w:rFonts w:ascii="Tahoma" w:hAnsi="Tahoma" w:cs="Tahoma"/>
          <w:sz w:val="24"/>
          <w:szCs w:val="24"/>
        </w:rPr>
      </w:pPr>
      <w:r w:rsidRPr="00C00E50">
        <w:rPr>
          <w:rFonts w:ascii="Tahoma" w:hAnsi="Tahoma" w:cs="Tahoma"/>
          <w:sz w:val="24"/>
          <w:szCs w:val="24"/>
        </w:rPr>
        <w:t xml:space="preserve">Парковка транспорта на период погрузки/разгрузки должна осуществляться преимущественно у служебных входов с заглушенным двигателем. </w:t>
      </w:r>
    </w:p>
    <w:p w14:paraId="061B8873" w14:textId="77777777" w:rsidR="008A0A62" w:rsidRPr="00C00E50" w:rsidRDefault="008A0A62" w:rsidP="008A0A62">
      <w:pPr>
        <w:pStyle w:val="af"/>
        <w:numPr>
          <w:ilvl w:val="1"/>
          <w:numId w:val="2"/>
        </w:numPr>
        <w:tabs>
          <w:tab w:val="left" w:pos="1134"/>
        </w:tabs>
        <w:spacing w:before="240" w:after="160" w:line="240" w:lineRule="auto"/>
        <w:ind w:left="567" w:hanging="567"/>
        <w:jc w:val="both"/>
        <w:rPr>
          <w:rFonts w:ascii="Tahoma" w:hAnsi="Tahoma" w:cs="Tahoma"/>
          <w:sz w:val="24"/>
          <w:szCs w:val="24"/>
        </w:rPr>
      </w:pPr>
      <w:r w:rsidRPr="00C00E50">
        <w:rPr>
          <w:rFonts w:ascii="Tahoma" w:hAnsi="Tahoma" w:cs="Tahoma"/>
          <w:sz w:val="24"/>
          <w:szCs w:val="24"/>
        </w:rPr>
        <w:t>Парковка транспорта на период погрузки/разгрузки у гостевых входов разрешается только в случае отсутствия возможности осуществления погрузки/разгрузки у служебных входов. В данном случае парковка должна осуществляться с учетом причинения минимального дискомфорта для гостей. Двери автотранспорта должны быть закрыты, двигатель заглушен.</w:t>
      </w:r>
    </w:p>
    <w:p w14:paraId="694E5FA5" w14:textId="77777777" w:rsidR="008A0A62" w:rsidRPr="00C00E50" w:rsidRDefault="008A0A62" w:rsidP="008A0A62">
      <w:pPr>
        <w:pStyle w:val="af"/>
        <w:numPr>
          <w:ilvl w:val="1"/>
          <w:numId w:val="2"/>
        </w:numPr>
        <w:tabs>
          <w:tab w:val="left" w:pos="1134"/>
        </w:tabs>
        <w:spacing w:before="240" w:after="160" w:line="240" w:lineRule="auto"/>
        <w:ind w:left="567" w:hanging="567"/>
        <w:jc w:val="both"/>
        <w:rPr>
          <w:rFonts w:ascii="Tahoma" w:hAnsi="Tahoma" w:cs="Tahoma"/>
          <w:sz w:val="24"/>
          <w:szCs w:val="24"/>
        </w:rPr>
      </w:pPr>
      <w:r w:rsidRPr="00C00E50">
        <w:rPr>
          <w:rFonts w:ascii="Tahoma" w:hAnsi="Tahoma" w:cs="Tahoma"/>
          <w:sz w:val="24"/>
          <w:szCs w:val="24"/>
        </w:rPr>
        <w:t>Категорически запрещено:</w:t>
      </w:r>
    </w:p>
    <w:p w14:paraId="7EB81BCC" w14:textId="77777777" w:rsidR="008A0A62" w:rsidRPr="00C00E50" w:rsidRDefault="008A0A62" w:rsidP="008A0A62">
      <w:pPr>
        <w:pStyle w:val="af"/>
        <w:numPr>
          <w:ilvl w:val="0"/>
          <w:numId w:val="13"/>
        </w:numPr>
        <w:tabs>
          <w:tab w:val="left" w:pos="1134"/>
        </w:tabs>
        <w:spacing w:before="240" w:after="160" w:line="240" w:lineRule="auto"/>
        <w:jc w:val="both"/>
        <w:rPr>
          <w:rFonts w:ascii="Tahoma" w:hAnsi="Tahoma" w:cs="Tahoma"/>
          <w:sz w:val="24"/>
          <w:szCs w:val="24"/>
        </w:rPr>
      </w:pPr>
      <w:r w:rsidRPr="00C00E50">
        <w:rPr>
          <w:rFonts w:ascii="Tahoma" w:hAnsi="Tahoma" w:cs="Tahoma"/>
          <w:sz w:val="24"/>
          <w:szCs w:val="24"/>
        </w:rPr>
        <w:t xml:space="preserve">Оставлять транспорт в клиентских зонах. </w:t>
      </w:r>
    </w:p>
    <w:p w14:paraId="780F5FA9" w14:textId="77777777" w:rsidR="008A0A62" w:rsidRPr="00C00E50" w:rsidRDefault="008A0A62" w:rsidP="008A0A62">
      <w:pPr>
        <w:pStyle w:val="af"/>
        <w:numPr>
          <w:ilvl w:val="0"/>
          <w:numId w:val="13"/>
        </w:numPr>
        <w:tabs>
          <w:tab w:val="left" w:pos="1134"/>
        </w:tabs>
        <w:spacing w:before="240" w:after="160" w:line="240" w:lineRule="auto"/>
        <w:jc w:val="both"/>
        <w:rPr>
          <w:rFonts w:ascii="Tahoma" w:hAnsi="Tahoma" w:cs="Tahoma"/>
          <w:sz w:val="24"/>
          <w:szCs w:val="24"/>
        </w:rPr>
      </w:pPr>
      <w:r w:rsidRPr="00C00E50">
        <w:rPr>
          <w:rFonts w:ascii="Tahoma" w:hAnsi="Tahoma" w:cs="Tahoma"/>
          <w:sz w:val="24"/>
          <w:szCs w:val="24"/>
        </w:rPr>
        <w:t>Стоянка автотранспорта, парковка вне разрешенных в пропуске зон.</w:t>
      </w:r>
    </w:p>
    <w:p w14:paraId="00D5CEA9" w14:textId="77777777" w:rsidR="008A0A62" w:rsidRPr="00C00E50" w:rsidRDefault="008A0A62" w:rsidP="008A0A62">
      <w:pPr>
        <w:pStyle w:val="af"/>
        <w:numPr>
          <w:ilvl w:val="0"/>
          <w:numId w:val="13"/>
        </w:numPr>
        <w:tabs>
          <w:tab w:val="left" w:pos="1134"/>
        </w:tabs>
        <w:spacing w:before="240" w:after="160" w:line="240" w:lineRule="auto"/>
        <w:jc w:val="both"/>
        <w:rPr>
          <w:rFonts w:ascii="Tahoma" w:hAnsi="Tahoma" w:cs="Tahoma"/>
          <w:sz w:val="24"/>
          <w:szCs w:val="24"/>
        </w:rPr>
      </w:pPr>
      <w:r w:rsidRPr="00C00E50">
        <w:rPr>
          <w:rFonts w:ascii="Tahoma" w:hAnsi="Tahoma" w:cs="Tahoma"/>
          <w:sz w:val="24"/>
          <w:szCs w:val="24"/>
        </w:rPr>
        <w:t>Громкое прослушивание музыки.</w:t>
      </w:r>
    </w:p>
    <w:p w14:paraId="2565CB0A" w14:textId="77777777" w:rsidR="008A0A62" w:rsidRPr="00C00E50" w:rsidRDefault="008A0A62" w:rsidP="008A0A62">
      <w:pPr>
        <w:pStyle w:val="af"/>
        <w:numPr>
          <w:ilvl w:val="0"/>
          <w:numId w:val="13"/>
        </w:numPr>
        <w:tabs>
          <w:tab w:val="left" w:pos="1134"/>
        </w:tabs>
        <w:spacing w:before="240" w:after="160" w:line="240" w:lineRule="auto"/>
        <w:jc w:val="both"/>
        <w:rPr>
          <w:rFonts w:ascii="Tahoma" w:hAnsi="Tahoma" w:cs="Tahoma"/>
          <w:sz w:val="24"/>
          <w:szCs w:val="24"/>
        </w:rPr>
      </w:pPr>
      <w:r w:rsidRPr="00C00E50">
        <w:rPr>
          <w:rFonts w:ascii="Tahoma" w:hAnsi="Tahoma" w:cs="Tahoma"/>
          <w:sz w:val="24"/>
          <w:szCs w:val="24"/>
        </w:rPr>
        <w:t>Въезд грязного автотранспорта.</w:t>
      </w:r>
    </w:p>
    <w:p w14:paraId="4D2B0777" w14:textId="77777777" w:rsidR="008A0A62" w:rsidRPr="00C00E50" w:rsidRDefault="008A0A62" w:rsidP="008A0A62">
      <w:pPr>
        <w:pStyle w:val="af"/>
        <w:numPr>
          <w:ilvl w:val="0"/>
          <w:numId w:val="13"/>
        </w:numPr>
        <w:tabs>
          <w:tab w:val="left" w:pos="1134"/>
        </w:tabs>
        <w:spacing w:before="240" w:after="160" w:line="240" w:lineRule="auto"/>
        <w:jc w:val="both"/>
        <w:rPr>
          <w:rFonts w:ascii="Tahoma" w:hAnsi="Tahoma" w:cs="Tahoma"/>
          <w:sz w:val="24"/>
          <w:szCs w:val="24"/>
        </w:rPr>
      </w:pPr>
      <w:r w:rsidRPr="00C00E50">
        <w:rPr>
          <w:rFonts w:ascii="Tahoma" w:hAnsi="Tahoma" w:cs="Tahoma"/>
          <w:sz w:val="24"/>
          <w:szCs w:val="24"/>
        </w:rPr>
        <w:t>Передвижение автотранспорта в период рационов питания:</w:t>
      </w:r>
    </w:p>
    <w:p w14:paraId="06CA347E" w14:textId="77777777" w:rsidR="008A0A62" w:rsidRPr="00C00E50" w:rsidRDefault="008A0A62" w:rsidP="008A0A62">
      <w:pPr>
        <w:pStyle w:val="af"/>
        <w:tabs>
          <w:tab w:val="left" w:pos="1134"/>
        </w:tabs>
        <w:spacing w:before="240" w:line="240" w:lineRule="auto"/>
        <w:jc w:val="both"/>
        <w:rPr>
          <w:rFonts w:ascii="Tahoma" w:hAnsi="Tahoma" w:cs="Tahoma"/>
          <w:sz w:val="24"/>
          <w:szCs w:val="24"/>
        </w:rPr>
      </w:pPr>
      <w:r w:rsidRPr="00C00E50">
        <w:rPr>
          <w:rFonts w:ascii="Tahoma" w:hAnsi="Tahoma" w:cs="Tahoma"/>
          <w:sz w:val="24"/>
          <w:szCs w:val="24"/>
        </w:rPr>
        <w:t xml:space="preserve">с 7.30 до 10.30, </w:t>
      </w:r>
    </w:p>
    <w:p w14:paraId="164C6FE3" w14:textId="77777777" w:rsidR="008A0A62" w:rsidRPr="00C00E50" w:rsidRDefault="008A0A62" w:rsidP="008A0A62">
      <w:pPr>
        <w:pStyle w:val="af"/>
        <w:tabs>
          <w:tab w:val="left" w:pos="1134"/>
        </w:tabs>
        <w:spacing w:before="240" w:line="240" w:lineRule="auto"/>
        <w:jc w:val="both"/>
        <w:rPr>
          <w:rFonts w:ascii="Tahoma" w:hAnsi="Tahoma" w:cs="Tahoma"/>
          <w:sz w:val="24"/>
          <w:szCs w:val="24"/>
        </w:rPr>
      </w:pPr>
      <w:r w:rsidRPr="00C00E50">
        <w:rPr>
          <w:rFonts w:ascii="Tahoma" w:hAnsi="Tahoma" w:cs="Tahoma"/>
          <w:sz w:val="24"/>
          <w:szCs w:val="24"/>
        </w:rPr>
        <w:t xml:space="preserve">с 11.30 до 15.30, </w:t>
      </w:r>
    </w:p>
    <w:p w14:paraId="0D6D0E17" w14:textId="77777777" w:rsidR="008A0A62" w:rsidRPr="00C00E50" w:rsidRDefault="008A0A62" w:rsidP="008A0A62">
      <w:pPr>
        <w:pStyle w:val="af"/>
        <w:tabs>
          <w:tab w:val="left" w:pos="1134"/>
        </w:tabs>
        <w:spacing w:before="240" w:line="240" w:lineRule="auto"/>
        <w:jc w:val="both"/>
        <w:rPr>
          <w:rFonts w:ascii="Tahoma" w:hAnsi="Tahoma" w:cs="Tahoma"/>
          <w:sz w:val="24"/>
          <w:szCs w:val="24"/>
        </w:rPr>
      </w:pPr>
      <w:r w:rsidRPr="00C00E50">
        <w:rPr>
          <w:rFonts w:ascii="Tahoma" w:hAnsi="Tahoma" w:cs="Tahoma"/>
          <w:sz w:val="24"/>
          <w:szCs w:val="24"/>
        </w:rPr>
        <w:t xml:space="preserve">с 17.30 до 22.00 </w:t>
      </w:r>
    </w:p>
    <w:p w14:paraId="2BC24BCB" w14:textId="77777777" w:rsidR="008A0A62" w:rsidRPr="00C00E50" w:rsidRDefault="008A0A62" w:rsidP="008A0A62">
      <w:pPr>
        <w:pStyle w:val="af"/>
        <w:tabs>
          <w:tab w:val="left" w:pos="1134"/>
        </w:tabs>
        <w:spacing w:before="240" w:line="240" w:lineRule="auto"/>
        <w:jc w:val="both"/>
        <w:rPr>
          <w:rFonts w:ascii="Tahoma" w:hAnsi="Tahoma" w:cs="Tahoma"/>
          <w:sz w:val="24"/>
          <w:szCs w:val="24"/>
        </w:rPr>
      </w:pPr>
      <w:r w:rsidRPr="00C00E50">
        <w:rPr>
          <w:rFonts w:ascii="Tahoma" w:hAnsi="Tahoma" w:cs="Tahoma"/>
          <w:sz w:val="24"/>
          <w:szCs w:val="24"/>
        </w:rPr>
        <w:t>по следующим маршрутам:</w:t>
      </w:r>
    </w:p>
    <w:p w14:paraId="57E27081" w14:textId="77777777" w:rsidR="008A0A62" w:rsidRPr="00C00E50" w:rsidRDefault="008A0A62" w:rsidP="008A0A62">
      <w:pPr>
        <w:pStyle w:val="af"/>
        <w:tabs>
          <w:tab w:val="left" w:pos="1134"/>
        </w:tabs>
        <w:spacing w:before="240" w:line="240" w:lineRule="auto"/>
        <w:jc w:val="both"/>
        <w:rPr>
          <w:rFonts w:ascii="Tahoma" w:hAnsi="Tahoma" w:cs="Tahoma"/>
          <w:sz w:val="24"/>
          <w:szCs w:val="24"/>
        </w:rPr>
      </w:pPr>
      <w:r w:rsidRPr="00C00E50">
        <w:rPr>
          <w:rFonts w:ascii="Tahoma" w:hAnsi="Tahoma" w:cs="Tahoma"/>
          <w:sz w:val="24"/>
          <w:szCs w:val="24"/>
        </w:rPr>
        <w:t xml:space="preserve">по главной аллее от КПП № 7, </w:t>
      </w:r>
    </w:p>
    <w:p w14:paraId="2502E2D3" w14:textId="77777777" w:rsidR="008A0A62" w:rsidRPr="00C00E50" w:rsidRDefault="008A0A62" w:rsidP="008A0A62">
      <w:pPr>
        <w:pStyle w:val="af"/>
        <w:tabs>
          <w:tab w:val="left" w:pos="1134"/>
        </w:tabs>
        <w:spacing w:before="240" w:line="240" w:lineRule="auto"/>
        <w:jc w:val="both"/>
        <w:rPr>
          <w:rFonts w:ascii="Tahoma" w:hAnsi="Tahoma" w:cs="Tahoma"/>
          <w:sz w:val="24"/>
          <w:szCs w:val="24"/>
        </w:rPr>
      </w:pPr>
      <w:r w:rsidRPr="00C00E50">
        <w:rPr>
          <w:rFonts w:ascii="Tahoma" w:hAnsi="Tahoma" w:cs="Tahoma"/>
          <w:sz w:val="24"/>
          <w:szCs w:val="24"/>
        </w:rPr>
        <w:t xml:space="preserve">от площади у Спального корпуса № 6 до площади у ресторанов, </w:t>
      </w:r>
    </w:p>
    <w:p w14:paraId="7AC489F2" w14:textId="77777777" w:rsidR="008A0A62" w:rsidRPr="00C00E50" w:rsidRDefault="008A0A62" w:rsidP="008A0A62">
      <w:pPr>
        <w:pStyle w:val="af"/>
        <w:tabs>
          <w:tab w:val="left" w:pos="1134"/>
        </w:tabs>
        <w:spacing w:before="240" w:line="240" w:lineRule="auto"/>
        <w:jc w:val="both"/>
        <w:rPr>
          <w:rFonts w:ascii="Tahoma" w:hAnsi="Tahoma" w:cs="Tahoma"/>
          <w:sz w:val="24"/>
          <w:szCs w:val="24"/>
        </w:rPr>
      </w:pPr>
      <w:r w:rsidRPr="00C00E50">
        <w:rPr>
          <w:rFonts w:ascii="Tahoma" w:hAnsi="Tahoma" w:cs="Tahoma"/>
          <w:sz w:val="24"/>
          <w:szCs w:val="24"/>
        </w:rPr>
        <w:t xml:space="preserve">от Медицинского центра № 1 до площади у ресторанов. </w:t>
      </w:r>
    </w:p>
    <w:p w14:paraId="60ED0C30" w14:textId="77777777" w:rsidR="008A0A62" w:rsidRPr="00C00E50" w:rsidRDefault="008A0A62" w:rsidP="008A0A62">
      <w:pPr>
        <w:pStyle w:val="af"/>
        <w:numPr>
          <w:ilvl w:val="1"/>
          <w:numId w:val="2"/>
        </w:numPr>
        <w:tabs>
          <w:tab w:val="left" w:pos="1134"/>
        </w:tabs>
        <w:spacing w:before="240" w:after="160" w:line="240" w:lineRule="auto"/>
        <w:ind w:left="567" w:hanging="567"/>
        <w:jc w:val="both"/>
        <w:rPr>
          <w:rFonts w:ascii="Tahoma" w:hAnsi="Tahoma" w:cs="Tahoma"/>
          <w:sz w:val="24"/>
          <w:szCs w:val="24"/>
        </w:rPr>
      </w:pPr>
      <w:r w:rsidRPr="00C00E50">
        <w:rPr>
          <w:rFonts w:ascii="Tahoma" w:hAnsi="Tahoma" w:cs="Tahoma"/>
          <w:sz w:val="24"/>
          <w:szCs w:val="24"/>
        </w:rPr>
        <w:t>В случае возникновения неотложной необходимости в передвижении по маршруту, указанному в п. 14.5. Правил, категорически запрещается передвижение транзитом через площадь у ресторанов (например, для проезда от СПА-отеля к корпусу № 6 следует проехать за пределами Санатория). Проезд Стороннего автотранспорта по указанному маршруту возможен только на основании разовых пропусков.</w:t>
      </w:r>
    </w:p>
    <w:p w14:paraId="10648455" w14:textId="77777777" w:rsidR="00F060BF" w:rsidRPr="00C00E50" w:rsidRDefault="00F060BF" w:rsidP="008A0A62">
      <w:pPr>
        <w:pStyle w:val="af"/>
        <w:spacing w:line="240" w:lineRule="auto"/>
        <w:ind w:left="709" w:firstLine="11"/>
        <w:rPr>
          <w:rFonts w:ascii="Tahoma" w:hAnsi="Tahoma" w:cs="Tahoma"/>
          <w:b/>
          <w:sz w:val="24"/>
          <w:szCs w:val="24"/>
        </w:rPr>
      </w:pPr>
    </w:p>
    <w:p w14:paraId="7B355A76" w14:textId="04129A4D" w:rsidR="00F060BF" w:rsidRPr="00C00E50" w:rsidRDefault="005707EB" w:rsidP="0079189F">
      <w:pPr>
        <w:pStyle w:val="af"/>
        <w:numPr>
          <w:ilvl w:val="0"/>
          <w:numId w:val="2"/>
        </w:numPr>
        <w:autoSpaceDE w:val="0"/>
        <w:autoSpaceDN w:val="0"/>
        <w:adjustRightInd w:val="0"/>
        <w:spacing w:line="240" w:lineRule="auto"/>
        <w:ind w:left="426" w:hanging="426"/>
        <w:rPr>
          <w:rFonts w:ascii="Tahoma" w:hAnsi="Tahoma" w:cs="Tahoma"/>
          <w:b/>
          <w:color w:val="000000"/>
          <w:sz w:val="24"/>
          <w:szCs w:val="24"/>
        </w:rPr>
      </w:pPr>
      <w:r w:rsidRPr="00C00E50">
        <w:rPr>
          <w:rFonts w:ascii="Tahoma" w:hAnsi="Tahoma" w:cs="Tahoma"/>
          <w:b/>
          <w:sz w:val="24"/>
          <w:szCs w:val="24"/>
        </w:rPr>
        <w:t>Требовани</w:t>
      </w:r>
      <w:r w:rsidR="00AF31C6" w:rsidRPr="00C00E50">
        <w:rPr>
          <w:rFonts w:ascii="Tahoma" w:hAnsi="Tahoma" w:cs="Tahoma"/>
          <w:b/>
          <w:sz w:val="24"/>
          <w:szCs w:val="24"/>
        </w:rPr>
        <w:t>я</w:t>
      </w:r>
      <w:r w:rsidRPr="00C00E50">
        <w:rPr>
          <w:rFonts w:ascii="Tahoma" w:hAnsi="Tahoma" w:cs="Tahoma"/>
          <w:b/>
          <w:sz w:val="24"/>
          <w:szCs w:val="24"/>
        </w:rPr>
        <w:t xml:space="preserve"> к соблюдению </w:t>
      </w:r>
      <w:r w:rsidR="00C56B02" w:rsidRPr="00C00E50">
        <w:rPr>
          <w:rFonts w:ascii="Tahoma" w:hAnsi="Tahoma" w:cs="Tahoma"/>
          <w:b/>
          <w:sz w:val="24"/>
          <w:szCs w:val="24"/>
        </w:rPr>
        <w:t xml:space="preserve">Исполнителем </w:t>
      </w:r>
      <w:r w:rsidRPr="00C00E50">
        <w:rPr>
          <w:rFonts w:ascii="Tahoma" w:hAnsi="Tahoma" w:cs="Tahoma"/>
          <w:b/>
          <w:sz w:val="24"/>
          <w:szCs w:val="24"/>
        </w:rPr>
        <w:t>миграционного законодательства.</w:t>
      </w:r>
    </w:p>
    <w:p w14:paraId="74CF9AB4" w14:textId="4B2FF379" w:rsidR="00D768B4" w:rsidRPr="00C00E50" w:rsidRDefault="00D768B4" w:rsidP="00D768B4">
      <w:pPr>
        <w:autoSpaceDE w:val="0"/>
        <w:autoSpaceDN w:val="0"/>
        <w:adjustRightInd w:val="0"/>
        <w:spacing w:line="240" w:lineRule="auto"/>
        <w:ind w:left="0"/>
        <w:rPr>
          <w:rFonts w:ascii="Tahoma" w:hAnsi="Tahoma" w:cs="Tahoma"/>
          <w:b/>
          <w:color w:val="000000"/>
          <w:sz w:val="24"/>
          <w:szCs w:val="24"/>
        </w:rPr>
      </w:pPr>
    </w:p>
    <w:p w14:paraId="28D44625" w14:textId="77777777" w:rsidR="00D768B4" w:rsidRPr="00C00E50" w:rsidRDefault="00D768B4" w:rsidP="00D7043B">
      <w:pPr>
        <w:pStyle w:val="af"/>
        <w:numPr>
          <w:ilvl w:val="1"/>
          <w:numId w:val="2"/>
        </w:numPr>
        <w:autoSpaceDE w:val="0"/>
        <w:autoSpaceDN w:val="0"/>
        <w:adjustRightInd w:val="0"/>
        <w:spacing w:line="240" w:lineRule="auto"/>
        <w:ind w:left="709" w:hanging="709"/>
        <w:jc w:val="both"/>
        <w:rPr>
          <w:rFonts w:ascii="Tahoma" w:hAnsi="Tahoma" w:cs="Tahoma"/>
          <w:color w:val="000000"/>
          <w:sz w:val="24"/>
          <w:szCs w:val="24"/>
        </w:rPr>
      </w:pPr>
      <w:r w:rsidRPr="00C00E50">
        <w:rPr>
          <w:rFonts w:ascii="Tahoma" w:hAnsi="Tahoma" w:cs="Tahoma"/>
          <w:color w:val="000000"/>
          <w:sz w:val="24"/>
          <w:szCs w:val="24"/>
        </w:rPr>
        <w:t xml:space="preserve">Исполнитель до начала оказания услуг согласно предмету настоящего Технического задания обязан ознакомить представителей/работников Исполнителя и привлеченных к исполнению договора третьих лиц с особенностями пропускного и внутриобъектового режимов Заказчика, проверить их знание перед началом оказания услуг на территории Заказчика. Представитель Исполнителя или привлеченного к исполнению договора третьего лица, допустивший нарушение </w:t>
      </w:r>
      <w:r w:rsidRPr="00C00E50">
        <w:rPr>
          <w:rFonts w:ascii="Tahoma" w:hAnsi="Tahoma" w:cs="Tahoma"/>
          <w:color w:val="000000"/>
          <w:sz w:val="24"/>
          <w:szCs w:val="24"/>
        </w:rPr>
        <w:lastRenderedPageBreak/>
        <w:t xml:space="preserve">требований нормативных актов о пропускном и внутриобъектовом режимах Заказчика, удаляется с территории Заказчика и в дальнейшем на нее не допускается. </w:t>
      </w:r>
    </w:p>
    <w:p w14:paraId="63FE101E" w14:textId="77777777" w:rsidR="00D768B4" w:rsidRPr="00C00E50" w:rsidRDefault="00D768B4" w:rsidP="00D7043B">
      <w:pPr>
        <w:pStyle w:val="af"/>
        <w:numPr>
          <w:ilvl w:val="1"/>
          <w:numId w:val="2"/>
        </w:numPr>
        <w:autoSpaceDE w:val="0"/>
        <w:autoSpaceDN w:val="0"/>
        <w:adjustRightInd w:val="0"/>
        <w:spacing w:line="240" w:lineRule="auto"/>
        <w:ind w:left="709" w:hanging="709"/>
        <w:jc w:val="both"/>
        <w:rPr>
          <w:rFonts w:ascii="Tahoma" w:hAnsi="Tahoma" w:cs="Tahoma"/>
          <w:color w:val="000000"/>
          <w:sz w:val="24"/>
          <w:szCs w:val="24"/>
        </w:rPr>
      </w:pPr>
      <w:r w:rsidRPr="00C00E50">
        <w:rPr>
          <w:rFonts w:ascii="Tahoma" w:hAnsi="Tahoma" w:cs="Tahoma"/>
          <w:color w:val="000000"/>
          <w:sz w:val="24"/>
          <w:szCs w:val="24"/>
        </w:rPr>
        <w:t>Исполнитель обязан своими силами и средствами обеспечить получение всех необходимых профессиональных допусков, разрешений на право оказание услуг, требуемых в соответствии с законодательством Российской Федерации и субъекта Российской Федерации, в том числе разрешений и согласований, связанных с использованием иностранной рабочей силы, как самим Исполнителем, так и силами привлекаемых третьих лиц.</w:t>
      </w:r>
    </w:p>
    <w:p w14:paraId="099C3E4E" w14:textId="6B5ABE68" w:rsidR="00D768B4" w:rsidRPr="00C00E50" w:rsidRDefault="00D768B4" w:rsidP="00D7043B">
      <w:pPr>
        <w:pStyle w:val="af"/>
        <w:numPr>
          <w:ilvl w:val="1"/>
          <w:numId w:val="2"/>
        </w:numPr>
        <w:autoSpaceDE w:val="0"/>
        <w:autoSpaceDN w:val="0"/>
        <w:adjustRightInd w:val="0"/>
        <w:spacing w:line="240" w:lineRule="auto"/>
        <w:ind w:left="709" w:hanging="709"/>
        <w:jc w:val="both"/>
        <w:rPr>
          <w:rFonts w:ascii="Tahoma" w:hAnsi="Tahoma" w:cs="Tahoma"/>
          <w:color w:val="000000"/>
          <w:sz w:val="24"/>
          <w:szCs w:val="24"/>
        </w:rPr>
      </w:pPr>
      <w:r w:rsidRPr="00C00E50">
        <w:rPr>
          <w:rFonts w:ascii="Tahoma" w:hAnsi="Tahoma" w:cs="Tahoma"/>
          <w:color w:val="000000"/>
          <w:sz w:val="24"/>
          <w:szCs w:val="24"/>
        </w:rPr>
        <w:t>В процессе оказания услуг, Исполнитель передает Заказчику списки вместе с реквизитами удостоверений личности (паспортов), копиями миграционных карт, разрешений на работу, патентов, номерами телефонов. Кроме того, Контрагент указывает, для выполнения каких работ / оказания каких услуг необходимо нахождение персонала на территории Заказчика, а также даты и время планируемого нахождения персонала Исполнителя на территории организаций, входящих в группу лиц ПАО «ГМК «Норильский никель».</w:t>
      </w:r>
    </w:p>
    <w:p w14:paraId="48DC59CD" w14:textId="77777777" w:rsidR="00F060BF" w:rsidRPr="00C00E50" w:rsidRDefault="00F060BF" w:rsidP="00007CA0">
      <w:pPr>
        <w:pStyle w:val="af"/>
        <w:spacing w:line="240" w:lineRule="auto"/>
        <w:rPr>
          <w:rFonts w:ascii="Tahoma" w:hAnsi="Tahoma" w:cs="Tahoma"/>
          <w:b/>
          <w:sz w:val="24"/>
          <w:szCs w:val="24"/>
        </w:rPr>
      </w:pPr>
    </w:p>
    <w:p w14:paraId="70D9D369" w14:textId="3F2AB32D" w:rsidR="00D768B4" w:rsidRPr="00C00E50" w:rsidRDefault="005707EB" w:rsidP="0079189F">
      <w:pPr>
        <w:pStyle w:val="af"/>
        <w:numPr>
          <w:ilvl w:val="0"/>
          <w:numId w:val="2"/>
        </w:numPr>
        <w:autoSpaceDE w:val="0"/>
        <w:autoSpaceDN w:val="0"/>
        <w:adjustRightInd w:val="0"/>
        <w:spacing w:line="240" w:lineRule="auto"/>
        <w:rPr>
          <w:rFonts w:ascii="Tahoma" w:hAnsi="Tahoma" w:cs="Tahoma"/>
          <w:b/>
          <w:color w:val="000000"/>
          <w:sz w:val="24"/>
          <w:szCs w:val="24"/>
        </w:rPr>
      </w:pPr>
      <w:r w:rsidRPr="00C00E50">
        <w:rPr>
          <w:rFonts w:ascii="Tahoma" w:hAnsi="Tahoma" w:cs="Tahoma"/>
          <w:b/>
          <w:sz w:val="24"/>
          <w:szCs w:val="24"/>
        </w:rPr>
        <w:t>Требования в области ПБ и ОТ для Подрядчика.</w:t>
      </w:r>
    </w:p>
    <w:p w14:paraId="64288E8D" w14:textId="77777777" w:rsidR="003033AA" w:rsidRPr="00C00E50" w:rsidRDefault="003033AA" w:rsidP="003033AA">
      <w:pPr>
        <w:pStyle w:val="af"/>
        <w:autoSpaceDE w:val="0"/>
        <w:autoSpaceDN w:val="0"/>
        <w:adjustRightInd w:val="0"/>
        <w:spacing w:line="240" w:lineRule="auto"/>
        <w:ind w:left="1200"/>
        <w:rPr>
          <w:rFonts w:ascii="Tahoma" w:hAnsi="Tahoma" w:cs="Tahoma"/>
          <w:b/>
          <w:color w:val="000000"/>
          <w:sz w:val="24"/>
          <w:szCs w:val="24"/>
        </w:rPr>
      </w:pPr>
    </w:p>
    <w:p w14:paraId="7939F72B" w14:textId="77777777" w:rsidR="003033AA" w:rsidRPr="00C00E50" w:rsidRDefault="003033AA" w:rsidP="003033AA">
      <w:pPr>
        <w:pStyle w:val="af"/>
        <w:numPr>
          <w:ilvl w:val="1"/>
          <w:numId w:val="2"/>
        </w:numPr>
        <w:spacing w:after="200" w:line="240" w:lineRule="auto"/>
        <w:ind w:left="567" w:hanging="567"/>
        <w:jc w:val="both"/>
        <w:rPr>
          <w:rFonts w:ascii="Tahoma" w:hAnsi="Tahoma" w:cs="Tahoma"/>
          <w:sz w:val="24"/>
          <w:szCs w:val="24"/>
        </w:rPr>
      </w:pPr>
      <w:r w:rsidRPr="00C00E50">
        <w:rPr>
          <w:rFonts w:ascii="Tahoma" w:hAnsi="Tahoma" w:cs="Tahoma"/>
          <w:sz w:val="24"/>
          <w:szCs w:val="24"/>
        </w:rPr>
        <w:t>Требования законодательных актов Российской Федерации в области ПБ и ОТ:</w:t>
      </w:r>
    </w:p>
    <w:tbl>
      <w:tblPr>
        <w:tblW w:w="10338" w:type="dxa"/>
        <w:tblInd w:w="-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557"/>
        <w:gridCol w:w="2132"/>
        <w:gridCol w:w="4105"/>
        <w:gridCol w:w="3544"/>
      </w:tblGrid>
      <w:tr w:rsidR="003033AA" w:rsidRPr="00A91791" w14:paraId="634B3747" w14:textId="77777777" w:rsidTr="00E10EB1">
        <w:tc>
          <w:tcPr>
            <w:tcW w:w="557" w:type="dxa"/>
            <w:vAlign w:val="center"/>
          </w:tcPr>
          <w:p w14:paraId="3FCC2F13" w14:textId="77777777" w:rsidR="003033AA" w:rsidRPr="00A91791" w:rsidRDefault="003033AA" w:rsidP="00380DE2">
            <w:pPr>
              <w:ind w:left="0"/>
              <w:jc w:val="center"/>
              <w:rPr>
                <w:rFonts w:ascii="Tahoma" w:hAnsi="Tahoma" w:cs="Tahoma"/>
                <w:sz w:val="20"/>
                <w:szCs w:val="20"/>
              </w:rPr>
            </w:pPr>
            <w:r w:rsidRPr="00A91791">
              <w:rPr>
                <w:rFonts w:ascii="Tahoma" w:hAnsi="Tahoma" w:cs="Tahoma"/>
                <w:sz w:val="20"/>
                <w:szCs w:val="20"/>
              </w:rPr>
              <w:t>№ п/п</w:t>
            </w:r>
          </w:p>
        </w:tc>
        <w:tc>
          <w:tcPr>
            <w:tcW w:w="2132" w:type="dxa"/>
            <w:vAlign w:val="center"/>
          </w:tcPr>
          <w:p w14:paraId="1736BF73" w14:textId="77777777" w:rsidR="003033AA" w:rsidRPr="00A91791" w:rsidRDefault="003033AA" w:rsidP="00380DE2">
            <w:pPr>
              <w:ind w:left="0"/>
              <w:jc w:val="center"/>
              <w:rPr>
                <w:rFonts w:ascii="Tahoma" w:hAnsi="Tahoma" w:cs="Tahoma"/>
                <w:sz w:val="20"/>
                <w:szCs w:val="20"/>
              </w:rPr>
            </w:pPr>
            <w:r w:rsidRPr="00A91791">
              <w:rPr>
                <w:rFonts w:ascii="Tahoma" w:hAnsi="Tahoma" w:cs="Tahoma"/>
                <w:sz w:val="20"/>
                <w:szCs w:val="20"/>
              </w:rPr>
              <w:t>Состав Предмета закупки (виды работ, услуг)</w:t>
            </w:r>
          </w:p>
        </w:tc>
        <w:tc>
          <w:tcPr>
            <w:tcW w:w="4105" w:type="dxa"/>
            <w:vAlign w:val="center"/>
          </w:tcPr>
          <w:p w14:paraId="2A5B668F" w14:textId="77777777" w:rsidR="003033AA" w:rsidRPr="00A91791" w:rsidRDefault="003033AA" w:rsidP="00380DE2">
            <w:pPr>
              <w:ind w:left="0"/>
              <w:jc w:val="center"/>
              <w:rPr>
                <w:rFonts w:ascii="Tahoma" w:hAnsi="Tahoma" w:cs="Tahoma"/>
                <w:sz w:val="20"/>
                <w:szCs w:val="20"/>
              </w:rPr>
            </w:pPr>
            <w:r w:rsidRPr="00A91791">
              <w:rPr>
                <w:rFonts w:ascii="Tahoma" w:hAnsi="Tahoma" w:cs="Tahoma"/>
                <w:sz w:val="20"/>
                <w:szCs w:val="20"/>
              </w:rPr>
              <w:t>Содержание и обоснование требования</w:t>
            </w:r>
          </w:p>
        </w:tc>
        <w:tc>
          <w:tcPr>
            <w:tcW w:w="3544" w:type="dxa"/>
            <w:vAlign w:val="center"/>
          </w:tcPr>
          <w:p w14:paraId="0F7A563E" w14:textId="77777777" w:rsidR="003033AA" w:rsidRPr="00A91791" w:rsidRDefault="003033AA" w:rsidP="00380DE2">
            <w:pPr>
              <w:ind w:left="0"/>
              <w:jc w:val="center"/>
              <w:rPr>
                <w:rFonts w:ascii="Tahoma" w:hAnsi="Tahoma" w:cs="Tahoma"/>
                <w:sz w:val="20"/>
                <w:szCs w:val="20"/>
              </w:rPr>
            </w:pPr>
            <w:r w:rsidRPr="00A91791">
              <w:rPr>
                <w:rFonts w:ascii="Tahoma" w:hAnsi="Tahoma" w:cs="Tahoma"/>
                <w:sz w:val="20"/>
                <w:szCs w:val="20"/>
              </w:rPr>
              <w:t>Формат подтверждения требования</w:t>
            </w:r>
          </w:p>
        </w:tc>
      </w:tr>
      <w:tr w:rsidR="003033AA" w:rsidRPr="00A91791" w14:paraId="00EAE9C6" w14:textId="77777777" w:rsidTr="00E10EB1">
        <w:trPr>
          <w:trHeight w:val="1382"/>
        </w:trPr>
        <w:tc>
          <w:tcPr>
            <w:tcW w:w="557" w:type="dxa"/>
            <w:vAlign w:val="center"/>
          </w:tcPr>
          <w:p w14:paraId="579485D1" w14:textId="77777777" w:rsidR="003033AA" w:rsidRPr="00A91791" w:rsidRDefault="003033AA" w:rsidP="00380DE2">
            <w:pPr>
              <w:ind w:left="0"/>
              <w:jc w:val="both"/>
              <w:rPr>
                <w:rFonts w:ascii="Tahoma" w:hAnsi="Tahoma" w:cs="Tahoma"/>
                <w:sz w:val="20"/>
                <w:szCs w:val="20"/>
              </w:rPr>
            </w:pPr>
            <w:r w:rsidRPr="00A91791">
              <w:rPr>
                <w:rFonts w:ascii="Tahoma" w:hAnsi="Tahoma" w:cs="Tahoma"/>
                <w:sz w:val="20"/>
                <w:szCs w:val="20"/>
              </w:rPr>
              <w:t>1</w:t>
            </w:r>
          </w:p>
        </w:tc>
        <w:tc>
          <w:tcPr>
            <w:tcW w:w="2132" w:type="dxa"/>
            <w:vAlign w:val="center"/>
          </w:tcPr>
          <w:p w14:paraId="77DE99C2" w14:textId="77777777" w:rsidR="003033AA" w:rsidRPr="00A91791" w:rsidRDefault="003033AA" w:rsidP="00380DE2">
            <w:pPr>
              <w:ind w:left="0"/>
              <w:jc w:val="both"/>
              <w:rPr>
                <w:rFonts w:ascii="Tahoma" w:hAnsi="Tahoma" w:cs="Tahoma"/>
                <w:sz w:val="20"/>
                <w:szCs w:val="20"/>
              </w:rPr>
            </w:pPr>
            <w:r w:rsidRPr="00A91791">
              <w:rPr>
                <w:rFonts w:ascii="Tahoma" w:hAnsi="Tahoma" w:cs="Tahoma"/>
                <w:sz w:val="20"/>
                <w:szCs w:val="20"/>
              </w:rPr>
              <w:t>Любые виды работ и /или услуг производственного характера</w:t>
            </w:r>
          </w:p>
        </w:tc>
        <w:tc>
          <w:tcPr>
            <w:tcW w:w="4105" w:type="dxa"/>
            <w:vAlign w:val="center"/>
          </w:tcPr>
          <w:p w14:paraId="31BDAAD4" w14:textId="77777777" w:rsidR="003033AA" w:rsidRPr="00A91791" w:rsidRDefault="003033AA" w:rsidP="00380DE2">
            <w:pPr>
              <w:ind w:left="0"/>
              <w:jc w:val="both"/>
              <w:rPr>
                <w:rFonts w:ascii="Tahoma" w:hAnsi="Tahoma" w:cs="Tahoma"/>
                <w:sz w:val="20"/>
                <w:szCs w:val="20"/>
              </w:rPr>
            </w:pPr>
            <w:r w:rsidRPr="00A91791">
              <w:rPr>
                <w:rFonts w:ascii="Tahoma" w:hAnsi="Tahoma" w:cs="Tahoma"/>
                <w:sz w:val="20"/>
                <w:szCs w:val="20"/>
              </w:rPr>
              <w:t>Персонал Подрядчика обучен требованиям: по охране труда, по оказанию первой помощи пострадавшим, по использованию (применению) СИЗ. (ТК РФ от 30.12.2001 № 197-ФЗ, ст. 214. (п.91, Постановление правительства от 24.12.2021 №2464)).</w:t>
            </w:r>
          </w:p>
        </w:tc>
        <w:tc>
          <w:tcPr>
            <w:tcW w:w="3544" w:type="dxa"/>
            <w:vAlign w:val="center"/>
          </w:tcPr>
          <w:p w14:paraId="544F4A86" w14:textId="77777777" w:rsidR="003033AA" w:rsidRPr="00A91791" w:rsidRDefault="003033AA" w:rsidP="00380DE2">
            <w:pPr>
              <w:ind w:left="0"/>
              <w:jc w:val="both"/>
              <w:rPr>
                <w:rFonts w:ascii="Tahoma" w:hAnsi="Tahoma" w:cs="Tahoma"/>
                <w:sz w:val="20"/>
                <w:szCs w:val="20"/>
              </w:rPr>
            </w:pPr>
            <w:r w:rsidRPr="00A91791">
              <w:rPr>
                <w:rFonts w:ascii="Tahoma" w:hAnsi="Tahoma" w:cs="Tahoma"/>
                <w:sz w:val="20"/>
                <w:szCs w:val="20"/>
              </w:rPr>
              <w:t>Заверенные копии протоколов проверки знания требований ОТ. (п.91, Постановление правительства РФ от 24.12.2021 №2464).</w:t>
            </w:r>
          </w:p>
        </w:tc>
      </w:tr>
      <w:tr w:rsidR="003033AA" w:rsidRPr="00A91791" w14:paraId="1B83A86F" w14:textId="77777777" w:rsidTr="00E10EB1">
        <w:trPr>
          <w:trHeight w:val="4635"/>
        </w:trPr>
        <w:tc>
          <w:tcPr>
            <w:tcW w:w="557" w:type="dxa"/>
            <w:vAlign w:val="center"/>
          </w:tcPr>
          <w:p w14:paraId="4F170468" w14:textId="77777777" w:rsidR="003033AA" w:rsidRPr="00A91791" w:rsidRDefault="003033AA" w:rsidP="00380DE2">
            <w:pPr>
              <w:ind w:left="0"/>
              <w:jc w:val="both"/>
              <w:rPr>
                <w:rFonts w:ascii="Tahoma" w:hAnsi="Tahoma" w:cs="Tahoma"/>
                <w:sz w:val="20"/>
                <w:szCs w:val="20"/>
              </w:rPr>
            </w:pPr>
            <w:r w:rsidRPr="00A91791">
              <w:rPr>
                <w:rFonts w:ascii="Tahoma" w:hAnsi="Tahoma" w:cs="Tahoma"/>
                <w:sz w:val="20"/>
                <w:szCs w:val="20"/>
              </w:rPr>
              <w:t>2</w:t>
            </w:r>
          </w:p>
        </w:tc>
        <w:tc>
          <w:tcPr>
            <w:tcW w:w="2132" w:type="dxa"/>
            <w:vAlign w:val="center"/>
          </w:tcPr>
          <w:p w14:paraId="4110DB74" w14:textId="77777777" w:rsidR="003033AA" w:rsidRPr="00A91791" w:rsidRDefault="003033AA" w:rsidP="00380DE2">
            <w:pPr>
              <w:ind w:left="0"/>
              <w:jc w:val="both"/>
              <w:rPr>
                <w:rFonts w:ascii="Tahoma" w:hAnsi="Tahoma" w:cs="Tahoma"/>
                <w:sz w:val="20"/>
                <w:szCs w:val="20"/>
              </w:rPr>
            </w:pPr>
            <w:r w:rsidRPr="00A91791">
              <w:rPr>
                <w:rFonts w:ascii="Tahoma" w:hAnsi="Tahoma" w:cs="Tahoma"/>
                <w:sz w:val="20"/>
                <w:szCs w:val="20"/>
              </w:rPr>
              <w:t>Любые виды работ и /или услуг производственного характера</w:t>
            </w:r>
          </w:p>
        </w:tc>
        <w:tc>
          <w:tcPr>
            <w:tcW w:w="4105" w:type="dxa"/>
            <w:vAlign w:val="center"/>
          </w:tcPr>
          <w:p w14:paraId="3EBFD5FF" w14:textId="77777777" w:rsidR="003033AA" w:rsidRPr="00A91791" w:rsidRDefault="003033AA" w:rsidP="00380DE2">
            <w:pPr>
              <w:ind w:left="0"/>
              <w:jc w:val="both"/>
              <w:rPr>
                <w:rFonts w:ascii="Tahoma" w:hAnsi="Tahoma" w:cs="Tahoma"/>
                <w:sz w:val="20"/>
                <w:szCs w:val="20"/>
              </w:rPr>
            </w:pPr>
            <w:r w:rsidRPr="00A91791">
              <w:rPr>
                <w:rFonts w:ascii="Tahoma" w:hAnsi="Tahoma" w:cs="Tahoma"/>
                <w:sz w:val="20"/>
                <w:szCs w:val="20"/>
              </w:rPr>
              <w:t xml:space="preserve">Персонал Подрядчика обеспечен спецодеждой, спец. Обувью и др. СИЗ с наличием </w:t>
            </w:r>
            <w:r w:rsidRPr="00A91791">
              <w:rPr>
                <w:rFonts w:ascii="Tahoma" w:hAnsi="Tahoma" w:cs="Tahoma"/>
                <w:color w:val="000000"/>
                <w:sz w:val="20"/>
                <w:szCs w:val="20"/>
              </w:rPr>
              <w:t>сертификата соответствия.</w:t>
            </w:r>
            <w:r w:rsidRPr="00A91791">
              <w:rPr>
                <w:rFonts w:ascii="Tahoma" w:hAnsi="Tahoma" w:cs="Tahoma"/>
                <w:sz w:val="20"/>
                <w:szCs w:val="20"/>
              </w:rPr>
              <w:t xml:space="preserve"> (ТК РФ от 30.12.2001 № 197-ФЗ, ст. 221).</w:t>
            </w:r>
          </w:p>
        </w:tc>
        <w:tc>
          <w:tcPr>
            <w:tcW w:w="3544" w:type="dxa"/>
            <w:vAlign w:val="center"/>
          </w:tcPr>
          <w:p w14:paraId="60815DD8" w14:textId="77777777" w:rsidR="003033AA" w:rsidRPr="00A91791" w:rsidRDefault="003033AA" w:rsidP="00380DE2">
            <w:pPr>
              <w:ind w:left="0"/>
              <w:jc w:val="both"/>
              <w:rPr>
                <w:rFonts w:ascii="Tahoma" w:hAnsi="Tahoma" w:cs="Tahoma"/>
                <w:color w:val="000000"/>
                <w:sz w:val="20"/>
                <w:szCs w:val="20"/>
              </w:rPr>
            </w:pPr>
            <w:r w:rsidRPr="00A91791">
              <w:rPr>
                <w:rFonts w:ascii="Tahoma" w:hAnsi="Tahoma" w:cs="Tahoma"/>
                <w:sz w:val="20"/>
                <w:szCs w:val="20"/>
              </w:rPr>
              <w:t>Утвержденные нормы выдачи СИЗ по профессиям.</w:t>
            </w:r>
          </w:p>
          <w:p w14:paraId="5DFA08E0" w14:textId="77777777" w:rsidR="003033AA" w:rsidRPr="00A91791" w:rsidRDefault="003033AA" w:rsidP="00380DE2">
            <w:pPr>
              <w:ind w:left="0"/>
              <w:jc w:val="both"/>
              <w:rPr>
                <w:rFonts w:ascii="Tahoma" w:hAnsi="Tahoma" w:cs="Tahoma"/>
                <w:color w:val="000000"/>
                <w:sz w:val="20"/>
                <w:szCs w:val="20"/>
              </w:rPr>
            </w:pPr>
            <w:r w:rsidRPr="00A91791">
              <w:rPr>
                <w:rFonts w:ascii="Tahoma" w:hAnsi="Tahoma" w:cs="Tahoma"/>
                <w:color w:val="000000"/>
                <w:sz w:val="20"/>
                <w:szCs w:val="20"/>
              </w:rPr>
              <w:t xml:space="preserve">Работники обеспечены как минимум следующими средствами индивидуальной защиты (далее СИЗ) и используют их во время нахождения на производственных площадках и объектах Заказчика: </w:t>
            </w:r>
          </w:p>
          <w:p w14:paraId="5C33584F" w14:textId="77777777" w:rsidR="003033AA" w:rsidRPr="00A91791" w:rsidRDefault="003033AA" w:rsidP="00380DE2">
            <w:pPr>
              <w:ind w:left="0"/>
              <w:contextualSpacing/>
              <w:jc w:val="both"/>
              <w:rPr>
                <w:rFonts w:ascii="Tahoma" w:hAnsi="Tahoma" w:cs="Tahoma"/>
                <w:color w:val="000000"/>
                <w:sz w:val="20"/>
                <w:szCs w:val="20"/>
              </w:rPr>
            </w:pPr>
            <w:r w:rsidRPr="00A91791">
              <w:rPr>
                <w:rFonts w:ascii="Tahoma" w:hAnsi="Tahoma" w:cs="Tahoma"/>
                <w:color w:val="000000"/>
                <w:sz w:val="20"/>
                <w:szCs w:val="20"/>
              </w:rPr>
              <w:t xml:space="preserve">- защитная обувь с фиксированной пяткой и защитным носком; </w:t>
            </w:r>
          </w:p>
          <w:p w14:paraId="38CFADDC" w14:textId="77777777" w:rsidR="003033AA" w:rsidRPr="00A91791" w:rsidRDefault="003033AA" w:rsidP="00380DE2">
            <w:pPr>
              <w:ind w:left="0"/>
              <w:contextualSpacing/>
              <w:jc w:val="both"/>
              <w:rPr>
                <w:rFonts w:ascii="Tahoma" w:hAnsi="Tahoma" w:cs="Tahoma"/>
                <w:color w:val="000000"/>
                <w:sz w:val="20"/>
                <w:szCs w:val="20"/>
              </w:rPr>
            </w:pPr>
            <w:r w:rsidRPr="00A91791">
              <w:rPr>
                <w:rFonts w:ascii="Tahoma" w:hAnsi="Tahoma" w:cs="Tahoma"/>
                <w:color w:val="000000"/>
                <w:sz w:val="20"/>
                <w:szCs w:val="20"/>
              </w:rPr>
              <w:t xml:space="preserve">- защитная каска с подбородочным ремешком, каскетка; </w:t>
            </w:r>
          </w:p>
          <w:p w14:paraId="124D9EA0" w14:textId="77777777" w:rsidR="003033AA" w:rsidRPr="00A91791" w:rsidRDefault="003033AA" w:rsidP="00380DE2">
            <w:pPr>
              <w:ind w:left="0"/>
              <w:contextualSpacing/>
              <w:jc w:val="both"/>
              <w:rPr>
                <w:rFonts w:ascii="Tahoma" w:hAnsi="Tahoma" w:cs="Tahoma"/>
                <w:color w:val="000000"/>
                <w:sz w:val="20"/>
                <w:szCs w:val="20"/>
              </w:rPr>
            </w:pPr>
            <w:r w:rsidRPr="00A91791">
              <w:rPr>
                <w:rFonts w:ascii="Tahoma" w:hAnsi="Tahoma" w:cs="Tahoma"/>
                <w:color w:val="000000"/>
                <w:sz w:val="20"/>
                <w:szCs w:val="20"/>
              </w:rPr>
              <w:t>- защитные очки, защитный щиток;</w:t>
            </w:r>
          </w:p>
          <w:p w14:paraId="46CB2176" w14:textId="77777777" w:rsidR="003033AA" w:rsidRPr="00A91791" w:rsidRDefault="003033AA" w:rsidP="00380DE2">
            <w:pPr>
              <w:ind w:left="0"/>
              <w:contextualSpacing/>
              <w:jc w:val="both"/>
              <w:rPr>
                <w:rFonts w:ascii="Tahoma" w:hAnsi="Tahoma" w:cs="Tahoma"/>
                <w:color w:val="000000"/>
                <w:sz w:val="20"/>
                <w:szCs w:val="20"/>
              </w:rPr>
            </w:pPr>
            <w:r w:rsidRPr="00A91791">
              <w:rPr>
                <w:rFonts w:ascii="Tahoma" w:hAnsi="Tahoma" w:cs="Tahoma"/>
                <w:color w:val="000000"/>
                <w:sz w:val="20"/>
                <w:szCs w:val="20"/>
              </w:rPr>
              <w:t>- страховочные привязи;</w:t>
            </w:r>
          </w:p>
          <w:p w14:paraId="79CF94B0" w14:textId="77777777" w:rsidR="003033AA" w:rsidRPr="00A91791" w:rsidRDefault="003033AA" w:rsidP="00380DE2">
            <w:pPr>
              <w:ind w:left="0"/>
              <w:contextualSpacing/>
              <w:jc w:val="both"/>
              <w:rPr>
                <w:rFonts w:ascii="Tahoma" w:hAnsi="Tahoma" w:cs="Tahoma"/>
                <w:color w:val="000000"/>
                <w:sz w:val="20"/>
                <w:szCs w:val="20"/>
              </w:rPr>
            </w:pPr>
            <w:r w:rsidRPr="00A91791">
              <w:rPr>
                <w:rFonts w:ascii="Tahoma" w:hAnsi="Tahoma" w:cs="Tahoma"/>
                <w:color w:val="000000"/>
                <w:sz w:val="20"/>
                <w:szCs w:val="20"/>
              </w:rPr>
              <w:t>- спецодежда (по сезону) с нанесенным названием подрядной организации;</w:t>
            </w:r>
          </w:p>
          <w:p w14:paraId="2B882890" w14:textId="77777777" w:rsidR="003033AA" w:rsidRPr="00A91791" w:rsidRDefault="003033AA" w:rsidP="00380DE2">
            <w:pPr>
              <w:ind w:left="0"/>
              <w:contextualSpacing/>
              <w:jc w:val="both"/>
              <w:rPr>
                <w:rFonts w:ascii="Tahoma" w:hAnsi="Tahoma" w:cs="Tahoma"/>
                <w:color w:val="000000"/>
                <w:sz w:val="20"/>
                <w:szCs w:val="20"/>
              </w:rPr>
            </w:pPr>
            <w:r w:rsidRPr="00A91791">
              <w:rPr>
                <w:rFonts w:ascii="Tahoma" w:hAnsi="Tahoma" w:cs="Tahoma"/>
                <w:color w:val="000000"/>
                <w:sz w:val="20"/>
                <w:szCs w:val="20"/>
              </w:rPr>
              <w:t>- сигнальный жилет со светоотражающими полосками;</w:t>
            </w:r>
          </w:p>
          <w:p w14:paraId="2188E346" w14:textId="77777777" w:rsidR="003033AA" w:rsidRPr="00A91791" w:rsidRDefault="003033AA" w:rsidP="00380DE2">
            <w:pPr>
              <w:ind w:left="0"/>
              <w:jc w:val="both"/>
              <w:rPr>
                <w:rFonts w:ascii="Tahoma" w:hAnsi="Tahoma" w:cs="Tahoma"/>
                <w:color w:val="000000"/>
                <w:sz w:val="20"/>
                <w:szCs w:val="20"/>
              </w:rPr>
            </w:pPr>
            <w:r w:rsidRPr="00A91791">
              <w:rPr>
                <w:rFonts w:ascii="Tahoma" w:hAnsi="Tahoma" w:cs="Tahoma"/>
                <w:color w:val="000000"/>
                <w:sz w:val="20"/>
                <w:szCs w:val="20"/>
              </w:rPr>
              <w:t>- защитные перчатки.</w:t>
            </w:r>
          </w:p>
        </w:tc>
      </w:tr>
      <w:tr w:rsidR="003033AA" w:rsidRPr="00A91791" w14:paraId="3B7A9906" w14:textId="77777777" w:rsidTr="00E10EB1">
        <w:tc>
          <w:tcPr>
            <w:tcW w:w="557" w:type="dxa"/>
            <w:vAlign w:val="center"/>
          </w:tcPr>
          <w:p w14:paraId="24E1600D" w14:textId="77777777" w:rsidR="003033AA" w:rsidRPr="00A91791" w:rsidRDefault="003033AA" w:rsidP="00380DE2">
            <w:pPr>
              <w:ind w:left="0"/>
              <w:jc w:val="both"/>
              <w:rPr>
                <w:rFonts w:ascii="Tahoma" w:hAnsi="Tahoma" w:cs="Tahoma"/>
                <w:sz w:val="20"/>
                <w:szCs w:val="20"/>
              </w:rPr>
            </w:pPr>
            <w:r w:rsidRPr="00A91791">
              <w:rPr>
                <w:rFonts w:ascii="Tahoma" w:hAnsi="Tahoma" w:cs="Tahoma"/>
                <w:sz w:val="20"/>
                <w:szCs w:val="20"/>
              </w:rPr>
              <w:t>3</w:t>
            </w:r>
          </w:p>
        </w:tc>
        <w:tc>
          <w:tcPr>
            <w:tcW w:w="2132" w:type="dxa"/>
            <w:vAlign w:val="center"/>
          </w:tcPr>
          <w:p w14:paraId="752E8F43" w14:textId="77777777" w:rsidR="003033AA" w:rsidRPr="00A91791" w:rsidRDefault="003033AA" w:rsidP="00380DE2">
            <w:pPr>
              <w:ind w:left="0"/>
              <w:jc w:val="both"/>
              <w:rPr>
                <w:rFonts w:ascii="Tahoma" w:hAnsi="Tahoma" w:cs="Tahoma"/>
                <w:sz w:val="20"/>
                <w:szCs w:val="20"/>
              </w:rPr>
            </w:pPr>
            <w:r w:rsidRPr="00A91791">
              <w:rPr>
                <w:rFonts w:ascii="Tahoma" w:hAnsi="Tahoma" w:cs="Tahoma"/>
                <w:sz w:val="20"/>
                <w:szCs w:val="20"/>
              </w:rPr>
              <w:t>Работы с вредными и (или) опасными условиями труда.</w:t>
            </w:r>
          </w:p>
          <w:p w14:paraId="163AF48E" w14:textId="77777777" w:rsidR="003033AA" w:rsidRPr="00A91791" w:rsidRDefault="003033AA" w:rsidP="00380DE2">
            <w:pPr>
              <w:ind w:left="0"/>
              <w:jc w:val="both"/>
              <w:rPr>
                <w:rFonts w:ascii="Tahoma" w:hAnsi="Tahoma" w:cs="Tahoma"/>
                <w:sz w:val="20"/>
                <w:szCs w:val="20"/>
              </w:rPr>
            </w:pPr>
            <w:r w:rsidRPr="00A91791">
              <w:rPr>
                <w:rFonts w:ascii="Tahoma" w:hAnsi="Tahoma" w:cs="Tahoma"/>
                <w:sz w:val="20"/>
                <w:szCs w:val="20"/>
              </w:rPr>
              <w:lastRenderedPageBreak/>
              <w:t>Работы, связанные с движением транспорта.</w:t>
            </w:r>
          </w:p>
        </w:tc>
        <w:tc>
          <w:tcPr>
            <w:tcW w:w="4105" w:type="dxa"/>
            <w:vAlign w:val="center"/>
          </w:tcPr>
          <w:p w14:paraId="6EC49EC2" w14:textId="77777777" w:rsidR="003033AA" w:rsidRPr="00A91791" w:rsidRDefault="003033AA" w:rsidP="00380DE2">
            <w:pPr>
              <w:ind w:left="0"/>
              <w:jc w:val="both"/>
              <w:rPr>
                <w:rFonts w:ascii="Tahoma" w:hAnsi="Tahoma" w:cs="Tahoma"/>
                <w:sz w:val="20"/>
                <w:szCs w:val="20"/>
              </w:rPr>
            </w:pPr>
            <w:r w:rsidRPr="00A91791">
              <w:rPr>
                <w:rFonts w:ascii="Tahoma" w:hAnsi="Tahoma" w:cs="Tahoma"/>
                <w:sz w:val="20"/>
                <w:szCs w:val="20"/>
              </w:rPr>
              <w:lastRenderedPageBreak/>
              <w:t xml:space="preserve">Персонал Подрядчика не имеет медицинских противопоказаний к исполнению им трудовых обязанностей. </w:t>
            </w:r>
            <w:r w:rsidRPr="00A91791">
              <w:rPr>
                <w:rFonts w:ascii="Tahoma" w:hAnsi="Tahoma" w:cs="Tahoma"/>
                <w:sz w:val="20"/>
                <w:szCs w:val="20"/>
              </w:rPr>
              <w:lastRenderedPageBreak/>
              <w:t>(ТК РФ от 30.12.2001 № 197-ФЗ, ст. 214, 220).</w:t>
            </w:r>
          </w:p>
        </w:tc>
        <w:tc>
          <w:tcPr>
            <w:tcW w:w="3544" w:type="dxa"/>
            <w:vAlign w:val="center"/>
          </w:tcPr>
          <w:p w14:paraId="080B7B01" w14:textId="77777777" w:rsidR="003033AA" w:rsidRPr="00A91791" w:rsidRDefault="003033AA" w:rsidP="00380DE2">
            <w:pPr>
              <w:ind w:left="0"/>
              <w:jc w:val="both"/>
              <w:rPr>
                <w:rFonts w:ascii="Tahoma" w:hAnsi="Tahoma" w:cs="Tahoma"/>
                <w:sz w:val="20"/>
                <w:szCs w:val="20"/>
              </w:rPr>
            </w:pPr>
            <w:r w:rsidRPr="00A91791">
              <w:rPr>
                <w:rFonts w:ascii="Tahoma" w:hAnsi="Tahoma" w:cs="Tahoma"/>
                <w:sz w:val="20"/>
                <w:szCs w:val="20"/>
              </w:rPr>
              <w:lastRenderedPageBreak/>
              <w:t>Заверенные копии документов о прохождении медицинских осмотров.</w:t>
            </w:r>
          </w:p>
        </w:tc>
      </w:tr>
      <w:tr w:rsidR="003033AA" w:rsidRPr="00A91791" w14:paraId="19B4FBD7" w14:textId="77777777" w:rsidTr="00E10EB1">
        <w:tc>
          <w:tcPr>
            <w:tcW w:w="557" w:type="dxa"/>
            <w:vAlign w:val="center"/>
          </w:tcPr>
          <w:p w14:paraId="694D55D7" w14:textId="77777777" w:rsidR="003033AA" w:rsidRPr="00A91791" w:rsidRDefault="003033AA" w:rsidP="00380DE2">
            <w:pPr>
              <w:ind w:left="0"/>
              <w:jc w:val="both"/>
              <w:rPr>
                <w:rFonts w:ascii="Tahoma" w:hAnsi="Tahoma" w:cs="Tahoma"/>
                <w:sz w:val="20"/>
                <w:szCs w:val="20"/>
              </w:rPr>
            </w:pPr>
            <w:r w:rsidRPr="00A91791">
              <w:rPr>
                <w:rFonts w:ascii="Tahoma" w:hAnsi="Tahoma" w:cs="Tahoma"/>
                <w:sz w:val="20"/>
                <w:szCs w:val="20"/>
              </w:rPr>
              <w:t>4</w:t>
            </w:r>
          </w:p>
        </w:tc>
        <w:tc>
          <w:tcPr>
            <w:tcW w:w="2132" w:type="dxa"/>
            <w:vAlign w:val="center"/>
          </w:tcPr>
          <w:p w14:paraId="56E31111" w14:textId="77777777" w:rsidR="003033AA" w:rsidRPr="00A91791" w:rsidRDefault="003033AA" w:rsidP="00380DE2">
            <w:pPr>
              <w:tabs>
                <w:tab w:val="left" w:pos="394"/>
              </w:tabs>
              <w:ind w:left="0"/>
              <w:jc w:val="both"/>
              <w:rPr>
                <w:rFonts w:ascii="Tahoma" w:hAnsi="Tahoma" w:cs="Tahoma"/>
                <w:sz w:val="20"/>
                <w:szCs w:val="20"/>
              </w:rPr>
            </w:pPr>
            <w:r w:rsidRPr="00A91791">
              <w:rPr>
                <w:rFonts w:ascii="Tahoma" w:hAnsi="Tahoma" w:cs="Tahoma"/>
                <w:sz w:val="20"/>
                <w:szCs w:val="20"/>
              </w:rPr>
              <w:t>При выполнении работ повышенной опасности.</w:t>
            </w:r>
          </w:p>
        </w:tc>
        <w:tc>
          <w:tcPr>
            <w:tcW w:w="4105" w:type="dxa"/>
            <w:vAlign w:val="center"/>
          </w:tcPr>
          <w:p w14:paraId="60128B98" w14:textId="77777777" w:rsidR="003033AA" w:rsidRPr="00A91791" w:rsidRDefault="003033AA" w:rsidP="00380DE2">
            <w:pPr>
              <w:ind w:left="0"/>
              <w:jc w:val="both"/>
              <w:rPr>
                <w:rFonts w:ascii="Tahoma" w:hAnsi="Tahoma" w:cs="Tahoma"/>
                <w:bCs/>
                <w:kern w:val="36"/>
                <w:sz w:val="20"/>
                <w:szCs w:val="20"/>
              </w:rPr>
            </w:pPr>
            <w:r w:rsidRPr="00A91791">
              <w:rPr>
                <w:rFonts w:ascii="Tahoma" w:hAnsi="Tahoma" w:cs="Tahoma"/>
                <w:color w:val="000000"/>
                <w:sz w:val="20"/>
                <w:szCs w:val="20"/>
              </w:rPr>
              <w:t xml:space="preserve">Наличие приказов о назначении лиц, которым предоставлено право выдачи наряда, право быть ответственными руководителями, производителями работ, членами бригады, в том числе на высоте и при работах на электрооборудовании с указанием присвоенных работникам групп по электробезопасности. </w:t>
            </w:r>
            <w:r w:rsidRPr="00A91791">
              <w:rPr>
                <w:rFonts w:ascii="Tahoma" w:hAnsi="Tahoma" w:cs="Tahoma"/>
                <w:bCs/>
                <w:kern w:val="36"/>
                <w:sz w:val="20"/>
                <w:szCs w:val="20"/>
              </w:rPr>
              <w:t>МИНИСТЕРСТВО ТРУДА И СОЦИАЛЬНОЙ ЗАЩИТЫ РОССИЙСКОЙ ФЕДЕРАЦИИ ПРИКАЗ от 16 ноября 2020 г. N 782н.; МИНИСТЕРСТВО ТРУДА И СОЦИАЛЬНОЙ ЗАЩИТЫ РОССИЙСКОЙ ФЕДЕРАЦИИ ПРИКАЗ от 15 декабря 2020 г. N 903н).</w:t>
            </w:r>
          </w:p>
        </w:tc>
        <w:tc>
          <w:tcPr>
            <w:tcW w:w="3544" w:type="dxa"/>
            <w:vAlign w:val="center"/>
          </w:tcPr>
          <w:p w14:paraId="42823EEE" w14:textId="77777777" w:rsidR="003033AA" w:rsidRPr="00A91791" w:rsidRDefault="003033AA" w:rsidP="00380DE2">
            <w:pPr>
              <w:ind w:left="0"/>
              <w:jc w:val="both"/>
              <w:rPr>
                <w:rFonts w:ascii="Tahoma" w:hAnsi="Tahoma" w:cs="Tahoma"/>
                <w:sz w:val="20"/>
                <w:szCs w:val="20"/>
              </w:rPr>
            </w:pPr>
            <w:r w:rsidRPr="00A91791">
              <w:rPr>
                <w:rFonts w:ascii="Tahoma" w:hAnsi="Tahoma" w:cs="Tahoma"/>
                <w:sz w:val="20"/>
                <w:szCs w:val="20"/>
              </w:rPr>
              <w:t>Копии приказов о назначении ответственных лиц работ по нарядам и распоряжениям.</w:t>
            </w:r>
          </w:p>
        </w:tc>
      </w:tr>
      <w:tr w:rsidR="003033AA" w:rsidRPr="00A91791" w14:paraId="15C4995A" w14:textId="77777777" w:rsidTr="00E10EB1">
        <w:tc>
          <w:tcPr>
            <w:tcW w:w="557" w:type="dxa"/>
            <w:vAlign w:val="center"/>
          </w:tcPr>
          <w:p w14:paraId="4F2E369B" w14:textId="77777777" w:rsidR="003033AA" w:rsidRPr="00A91791" w:rsidRDefault="003033AA" w:rsidP="00380DE2">
            <w:pPr>
              <w:ind w:left="0"/>
              <w:jc w:val="both"/>
              <w:rPr>
                <w:rFonts w:ascii="Tahoma" w:hAnsi="Tahoma" w:cs="Tahoma"/>
                <w:sz w:val="20"/>
                <w:szCs w:val="20"/>
              </w:rPr>
            </w:pPr>
            <w:r w:rsidRPr="00A91791">
              <w:rPr>
                <w:rFonts w:ascii="Tahoma" w:hAnsi="Tahoma" w:cs="Tahoma"/>
                <w:sz w:val="20"/>
                <w:szCs w:val="20"/>
              </w:rPr>
              <w:t>5</w:t>
            </w:r>
          </w:p>
        </w:tc>
        <w:tc>
          <w:tcPr>
            <w:tcW w:w="2132" w:type="dxa"/>
            <w:vAlign w:val="center"/>
          </w:tcPr>
          <w:p w14:paraId="3AF1A76F" w14:textId="77777777" w:rsidR="003033AA" w:rsidRPr="00A91791" w:rsidRDefault="003033AA" w:rsidP="00380DE2">
            <w:pPr>
              <w:ind w:left="0"/>
              <w:jc w:val="both"/>
              <w:rPr>
                <w:rFonts w:ascii="Tahoma" w:hAnsi="Tahoma" w:cs="Tahoma"/>
                <w:sz w:val="20"/>
                <w:szCs w:val="20"/>
              </w:rPr>
            </w:pPr>
            <w:r w:rsidRPr="00A91791">
              <w:rPr>
                <w:rFonts w:ascii="Tahoma" w:hAnsi="Tahoma" w:cs="Tahoma"/>
                <w:sz w:val="20"/>
                <w:szCs w:val="20"/>
              </w:rPr>
              <w:t>Любые виды работ и /или услуг производственного характера</w:t>
            </w:r>
          </w:p>
        </w:tc>
        <w:tc>
          <w:tcPr>
            <w:tcW w:w="4105" w:type="dxa"/>
            <w:vAlign w:val="center"/>
          </w:tcPr>
          <w:p w14:paraId="63B11FF8" w14:textId="77777777" w:rsidR="003033AA" w:rsidRPr="00A91791" w:rsidRDefault="003033AA" w:rsidP="00380DE2">
            <w:pPr>
              <w:keepNext/>
              <w:tabs>
                <w:tab w:val="center" w:pos="7230"/>
              </w:tabs>
              <w:ind w:left="0"/>
              <w:jc w:val="both"/>
              <w:rPr>
                <w:rFonts w:ascii="Tahoma" w:hAnsi="Tahoma" w:cs="Tahoma"/>
                <w:bCs/>
                <w:sz w:val="20"/>
                <w:szCs w:val="20"/>
              </w:rPr>
            </w:pPr>
            <w:r w:rsidRPr="00A91791">
              <w:rPr>
                <w:rFonts w:ascii="Tahoma" w:hAnsi="Tahoma" w:cs="Tahoma"/>
                <w:bCs/>
                <w:sz w:val="20"/>
                <w:szCs w:val="20"/>
              </w:rPr>
              <w:t xml:space="preserve">Персонал Подрядчика (включая руководителей и специалистов) прошел необходимую подготовку и аттестацию в области охраны труда и промышленной безопасности в соответствии с требованиями действующего законодательства </w:t>
            </w:r>
            <w:r w:rsidRPr="00A91791">
              <w:rPr>
                <w:rFonts w:ascii="Tahoma" w:hAnsi="Tahoma" w:cs="Tahoma"/>
                <w:sz w:val="20"/>
                <w:szCs w:val="20"/>
              </w:rPr>
              <w:t>с 01 сентября 2022 года постановлением Правительства Российской Федерации от 24 декабря 2021 г. N 2464</w:t>
            </w:r>
          </w:p>
        </w:tc>
        <w:tc>
          <w:tcPr>
            <w:tcW w:w="3544" w:type="dxa"/>
            <w:vAlign w:val="center"/>
          </w:tcPr>
          <w:p w14:paraId="1D245459" w14:textId="77777777" w:rsidR="003033AA" w:rsidRPr="00A91791" w:rsidRDefault="003033AA" w:rsidP="00380DE2">
            <w:pPr>
              <w:ind w:left="0"/>
              <w:jc w:val="both"/>
              <w:rPr>
                <w:rFonts w:ascii="Tahoma" w:hAnsi="Tahoma" w:cs="Tahoma"/>
                <w:sz w:val="20"/>
                <w:szCs w:val="20"/>
              </w:rPr>
            </w:pPr>
            <w:r w:rsidRPr="00A91791">
              <w:rPr>
                <w:rFonts w:ascii="Tahoma" w:hAnsi="Tahoma" w:cs="Tahoma"/>
                <w:sz w:val="20"/>
                <w:szCs w:val="20"/>
              </w:rPr>
              <w:t xml:space="preserve">Копии протоколов и удостоверений </w:t>
            </w:r>
            <w:r w:rsidRPr="00A91791">
              <w:rPr>
                <w:rFonts w:ascii="Tahoma" w:hAnsi="Tahoma" w:cs="Tahoma"/>
                <w:bCs/>
                <w:sz w:val="20"/>
                <w:szCs w:val="20"/>
              </w:rPr>
              <w:t>руководителей и специалистов о прохождении обучения и проверке знаний требований ОТ и ПБ в объеме занимаемой должности.</w:t>
            </w:r>
          </w:p>
        </w:tc>
      </w:tr>
      <w:tr w:rsidR="003033AA" w:rsidRPr="00A91791" w14:paraId="5BAD813B" w14:textId="77777777" w:rsidTr="00E10EB1">
        <w:tc>
          <w:tcPr>
            <w:tcW w:w="557" w:type="dxa"/>
            <w:vAlign w:val="center"/>
          </w:tcPr>
          <w:p w14:paraId="323BBBF5" w14:textId="77777777" w:rsidR="003033AA" w:rsidRPr="00A91791" w:rsidRDefault="003033AA" w:rsidP="00380DE2">
            <w:pPr>
              <w:ind w:left="0"/>
              <w:jc w:val="both"/>
              <w:rPr>
                <w:rFonts w:ascii="Tahoma" w:hAnsi="Tahoma" w:cs="Tahoma"/>
                <w:sz w:val="20"/>
                <w:szCs w:val="20"/>
              </w:rPr>
            </w:pPr>
            <w:r w:rsidRPr="00A91791">
              <w:rPr>
                <w:rFonts w:ascii="Tahoma" w:hAnsi="Tahoma" w:cs="Tahoma"/>
                <w:sz w:val="20"/>
                <w:szCs w:val="20"/>
              </w:rPr>
              <w:t>6</w:t>
            </w:r>
          </w:p>
        </w:tc>
        <w:tc>
          <w:tcPr>
            <w:tcW w:w="2132" w:type="dxa"/>
            <w:vAlign w:val="center"/>
          </w:tcPr>
          <w:p w14:paraId="38A66A90" w14:textId="77777777" w:rsidR="003033AA" w:rsidRPr="00A91791" w:rsidRDefault="003033AA" w:rsidP="00380DE2">
            <w:pPr>
              <w:ind w:left="0"/>
              <w:jc w:val="both"/>
              <w:rPr>
                <w:rFonts w:ascii="Tahoma" w:hAnsi="Tahoma" w:cs="Tahoma"/>
                <w:sz w:val="20"/>
                <w:szCs w:val="20"/>
              </w:rPr>
            </w:pPr>
            <w:r w:rsidRPr="00A91791">
              <w:rPr>
                <w:rFonts w:ascii="Tahoma" w:hAnsi="Tahoma" w:cs="Tahoma"/>
                <w:sz w:val="20"/>
                <w:szCs w:val="20"/>
              </w:rPr>
              <w:t>Любые виды работ и /или услуг производственного характера</w:t>
            </w:r>
          </w:p>
        </w:tc>
        <w:tc>
          <w:tcPr>
            <w:tcW w:w="4105" w:type="dxa"/>
            <w:vAlign w:val="center"/>
          </w:tcPr>
          <w:p w14:paraId="6352F7DE" w14:textId="77777777" w:rsidR="003033AA" w:rsidRPr="00A91791" w:rsidRDefault="003033AA" w:rsidP="00380DE2">
            <w:pPr>
              <w:ind w:left="0"/>
              <w:jc w:val="both"/>
              <w:rPr>
                <w:rFonts w:ascii="Tahoma" w:hAnsi="Tahoma" w:cs="Tahoma"/>
                <w:sz w:val="20"/>
                <w:szCs w:val="20"/>
              </w:rPr>
            </w:pPr>
            <w:r w:rsidRPr="00A91791">
              <w:rPr>
                <w:rFonts w:ascii="Tahoma" w:hAnsi="Tahoma" w:cs="Tahoma"/>
                <w:sz w:val="20"/>
                <w:szCs w:val="20"/>
              </w:rPr>
              <w:t>Наличие распорядительного документа о назначении специалиста по охране труда, для контроля за соблюдением требований ОТ и ПБ на Рабочей площадке Заказчика. (ТК РФ от 30.12.2001 № 197-ФЗ, ст. 214, п.3  Постановление правительства РФ от 16.09.2020 №1479).</w:t>
            </w:r>
          </w:p>
        </w:tc>
        <w:tc>
          <w:tcPr>
            <w:tcW w:w="3544" w:type="dxa"/>
            <w:vAlign w:val="center"/>
          </w:tcPr>
          <w:p w14:paraId="00FBEC86" w14:textId="77777777" w:rsidR="003033AA" w:rsidRPr="00A91791" w:rsidRDefault="003033AA" w:rsidP="00380DE2">
            <w:pPr>
              <w:ind w:left="0"/>
              <w:jc w:val="both"/>
              <w:rPr>
                <w:rFonts w:ascii="Tahoma" w:hAnsi="Tahoma" w:cs="Tahoma"/>
                <w:sz w:val="20"/>
                <w:szCs w:val="20"/>
              </w:rPr>
            </w:pPr>
            <w:r w:rsidRPr="00A91791">
              <w:rPr>
                <w:rFonts w:ascii="Tahoma" w:hAnsi="Tahoma" w:cs="Tahoma"/>
                <w:sz w:val="20"/>
                <w:szCs w:val="20"/>
              </w:rPr>
              <w:t>Копия Приказа о возложении обязанностей специалиста по охране труда на одного из специалистов организации или договор о привлечении специалистов (организации), оказывающих услуги в области охраны труда</w:t>
            </w:r>
          </w:p>
        </w:tc>
      </w:tr>
      <w:tr w:rsidR="003033AA" w:rsidRPr="00A91791" w14:paraId="16447753" w14:textId="77777777" w:rsidTr="00E10EB1">
        <w:tc>
          <w:tcPr>
            <w:tcW w:w="557" w:type="dxa"/>
            <w:vAlign w:val="center"/>
          </w:tcPr>
          <w:p w14:paraId="2A43A940" w14:textId="77777777" w:rsidR="003033AA" w:rsidRPr="00A91791" w:rsidRDefault="003033AA" w:rsidP="00380DE2">
            <w:pPr>
              <w:ind w:left="0"/>
              <w:jc w:val="both"/>
              <w:rPr>
                <w:rFonts w:ascii="Tahoma" w:hAnsi="Tahoma" w:cs="Tahoma"/>
                <w:sz w:val="20"/>
                <w:szCs w:val="20"/>
              </w:rPr>
            </w:pPr>
            <w:r w:rsidRPr="00A91791">
              <w:rPr>
                <w:rFonts w:ascii="Tahoma" w:hAnsi="Tahoma" w:cs="Tahoma"/>
                <w:sz w:val="20"/>
                <w:szCs w:val="20"/>
              </w:rPr>
              <w:t>7</w:t>
            </w:r>
          </w:p>
        </w:tc>
        <w:tc>
          <w:tcPr>
            <w:tcW w:w="2132" w:type="dxa"/>
            <w:vAlign w:val="center"/>
          </w:tcPr>
          <w:p w14:paraId="00C0C203" w14:textId="77777777" w:rsidR="003033AA" w:rsidRPr="00A91791" w:rsidRDefault="003033AA" w:rsidP="00380DE2">
            <w:pPr>
              <w:ind w:left="0"/>
              <w:jc w:val="both"/>
              <w:rPr>
                <w:rFonts w:ascii="Tahoma" w:hAnsi="Tahoma" w:cs="Tahoma"/>
                <w:sz w:val="20"/>
                <w:szCs w:val="20"/>
              </w:rPr>
            </w:pPr>
            <w:r w:rsidRPr="00A91791">
              <w:rPr>
                <w:rFonts w:ascii="Tahoma" w:hAnsi="Tahoma" w:cs="Tahoma"/>
                <w:sz w:val="20"/>
                <w:szCs w:val="20"/>
              </w:rPr>
              <w:t>Любые виды работ и /или услуг производственного характера</w:t>
            </w:r>
          </w:p>
        </w:tc>
        <w:tc>
          <w:tcPr>
            <w:tcW w:w="4105" w:type="dxa"/>
            <w:vAlign w:val="center"/>
          </w:tcPr>
          <w:p w14:paraId="7DDFA4AF" w14:textId="77777777" w:rsidR="003033AA" w:rsidRPr="00A91791" w:rsidRDefault="003033AA" w:rsidP="00380DE2">
            <w:pPr>
              <w:tabs>
                <w:tab w:val="left" w:pos="530"/>
              </w:tabs>
              <w:ind w:left="0"/>
              <w:jc w:val="both"/>
              <w:rPr>
                <w:rFonts w:ascii="Tahoma" w:hAnsi="Tahoma" w:cs="Tahoma"/>
                <w:sz w:val="20"/>
                <w:szCs w:val="20"/>
              </w:rPr>
            </w:pPr>
            <w:r w:rsidRPr="00A91791">
              <w:rPr>
                <w:rFonts w:ascii="Tahoma" w:hAnsi="Tahoma" w:cs="Tahoma"/>
                <w:sz w:val="20"/>
                <w:szCs w:val="20"/>
              </w:rPr>
              <w:t>Наличие Приказа (распоряжение) руководителя организации о создании постоянно действующей комиссии по проверке знаний требований охраны труда, с 01 сентября 2022 года постановлением Правительства Российской Федерации от 24 декабря 2021 г. N 2464</w:t>
            </w:r>
          </w:p>
        </w:tc>
        <w:tc>
          <w:tcPr>
            <w:tcW w:w="3544" w:type="dxa"/>
            <w:vAlign w:val="center"/>
          </w:tcPr>
          <w:p w14:paraId="07BDC53D" w14:textId="77777777" w:rsidR="003033AA" w:rsidRPr="00A91791" w:rsidRDefault="003033AA" w:rsidP="00380DE2">
            <w:pPr>
              <w:ind w:left="0"/>
              <w:jc w:val="both"/>
              <w:rPr>
                <w:rFonts w:ascii="Tahoma" w:hAnsi="Tahoma" w:cs="Tahoma"/>
                <w:sz w:val="20"/>
                <w:szCs w:val="20"/>
              </w:rPr>
            </w:pPr>
            <w:r w:rsidRPr="00A91791">
              <w:rPr>
                <w:rFonts w:ascii="Tahoma" w:hAnsi="Tahoma" w:cs="Tahoma"/>
                <w:sz w:val="20"/>
                <w:szCs w:val="20"/>
              </w:rPr>
              <w:t>Копия Приказа о создании комиссии по проверке знаний персонала организации.</w:t>
            </w:r>
          </w:p>
        </w:tc>
      </w:tr>
      <w:tr w:rsidR="003033AA" w:rsidRPr="00A91791" w14:paraId="279DCD13" w14:textId="77777777" w:rsidTr="00E10EB1">
        <w:trPr>
          <w:trHeight w:val="1331"/>
        </w:trPr>
        <w:tc>
          <w:tcPr>
            <w:tcW w:w="557" w:type="dxa"/>
            <w:vAlign w:val="center"/>
          </w:tcPr>
          <w:p w14:paraId="5BA26D8A" w14:textId="77777777" w:rsidR="003033AA" w:rsidRPr="00A91791" w:rsidRDefault="003033AA" w:rsidP="00380DE2">
            <w:pPr>
              <w:ind w:left="0"/>
              <w:jc w:val="both"/>
              <w:rPr>
                <w:rFonts w:ascii="Tahoma" w:hAnsi="Tahoma" w:cs="Tahoma"/>
                <w:sz w:val="20"/>
                <w:szCs w:val="20"/>
              </w:rPr>
            </w:pPr>
            <w:r w:rsidRPr="00A91791">
              <w:rPr>
                <w:rFonts w:ascii="Tahoma" w:hAnsi="Tahoma" w:cs="Tahoma"/>
                <w:sz w:val="20"/>
                <w:szCs w:val="20"/>
              </w:rPr>
              <w:t>8</w:t>
            </w:r>
          </w:p>
        </w:tc>
        <w:tc>
          <w:tcPr>
            <w:tcW w:w="2132" w:type="dxa"/>
            <w:vAlign w:val="center"/>
          </w:tcPr>
          <w:p w14:paraId="01511E6E" w14:textId="77777777" w:rsidR="003033AA" w:rsidRPr="00A91791" w:rsidRDefault="003033AA" w:rsidP="00380DE2">
            <w:pPr>
              <w:ind w:left="0"/>
              <w:jc w:val="both"/>
              <w:rPr>
                <w:rFonts w:ascii="Tahoma" w:hAnsi="Tahoma" w:cs="Tahoma"/>
                <w:sz w:val="20"/>
                <w:szCs w:val="20"/>
              </w:rPr>
            </w:pPr>
            <w:r w:rsidRPr="00A91791">
              <w:rPr>
                <w:rFonts w:ascii="Tahoma" w:hAnsi="Tahoma" w:cs="Tahoma"/>
                <w:sz w:val="20"/>
                <w:szCs w:val="20"/>
              </w:rPr>
              <w:t>Любые виды работ и /или услуг производственного характера</w:t>
            </w:r>
          </w:p>
        </w:tc>
        <w:tc>
          <w:tcPr>
            <w:tcW w:w="4105" w:type="dxa"/>
            <w:vAlign w:val="center"/>
          </w:tcPr>
          <w:p w14:paraId="20090687" w14:textId="77777777" w:rsidR="003033AA" w:rsidRPr="00A91791" w:rsidRDefault="003033AA" w:rsidP="00380DE2">
            <w:pPr>
              <w:tabs>
                <w:tab w:val="left" w:pos="530"/>
              </w:tabs>
              <w:ind w:left="0"/>
              <w:jc w:val="both"/>
              <w:rPr>
                <w:rFonts w:ascii="Tahoma" w:hAnsi="Tahoma" w:cs="Tahoma"/>
                <w:sz w:val="20"/>
                <w:szCs w:val="20"/>
              </w:rPr>
            </w:pPr>
            <w:r w:rsidRPr="00A91791">
              <w:rPr>
                <w:rFonts w:ascii="Tahoma" w:hAnsi="Tahoma" w:cs="Tahoma"/>
                <w:sz w:val="20"/>
                <w:szCs w:val="20"/>
              </w:rPr>
              <w:t>Наличие протоколов об аттестации по охране труда членов ПДК по проверке знаний требований ОТ и ПБ организации с 01 сентября 2022 года постановлением Правительства Российской Федерации от 24 декабря 2021 г. N 2464</w:t>
            </w:r>
          </w:p>
        </w:tc>
        <w:tc>
          <w:tcPr>
            <w:tcW w:w="3544" w:type="dxa"/>
            <w:vAlign w:val="center"/>
          </w:tcPr>
          <w:p w14:paraId="154C3519" w14:textId="77777777" w:rsidR="003033AA" w:rsidRPr="00A91791" w:rsidRDefault="003033AA" w:rsidP="00380DE2">
            <w:pPr>
              <w:ind w:left="0"/>
              <w:jc w:val="both"/>
              <w:rPr>
                <w:rFonts w:ascii="Tahoma" w:hAnsi="Tahoma" w:cs="Tahoma"/>
                <w:sz w:val="20"/>
                <w:szCs w:val="20"/>
              </w:rPr>
            </w:pPr>
            <w:r w:rsidRPr="00A91791">
              <w:rPr>
                <w:rFonts w:ascii="Tahoma" w:hAnsi="Tahoma" w:cs="Tahoma"/>
                <w:sz w:val="20"/>
                <w:szCs w:val="20"/>
              </w:rPr>
              <w:t>Копии протоколов об аттестации по охране труда членов ПДК по проверке знаний требований ОТ и ПБ.</w:t>
            </w:r>
          </w:p>
        </w:tc>
      </w:tr>
      <w:tr w:rsidR="003033AA" w:rsidRPr="00A91791" w14:paraId="379166FB" w14:textId="77777777" w:rsidTr="00E10EB1">
        <w:trPr>
          <w:trHeight w:val="2141"/>
        </w:trPr>
        <w:tc>
          <w:tcPr>
            <w:tcW w:w="557" w:type="dxa"/>
            <w:vAlign w:val="center"/>
          </w:tcPr>
          <w:p w14:paraId="6BD10A95" w14:textId="77777777" w:rsidR="003033AA" w:rsidRPr="00A91791" w:rsidRDefault="003033AA" w:rsidP="00380DE2">
            <w:pPr>
              <w:ind w:left="0"/>
              <w:jc w:val="both"/>
              <w:rPr>
                <w:rFonts w:ascii="Tahoma" w:hAnsi="Tahoma" w:cs="Tahoma"/>
                <w:sz w:val="20"/>
                <w:szCs w:val="20"/>
              </w:rPr>
            </w:pPr>
            <w:r w:rsidRPr="00A91791">
              <w:rPr>
                <w:rFonts w:ascii="Tahoma" w:hAnsi="Tahoma" w:cs="Tahoma"/>
                <w:sz w:val="20"/>
                <w:szCs w:val="20"/>
              </w:rPr>
              <w:lastRenderedPageBreak/>
              <w:t>9</w:t>
            </w:r>
          </w:p>
        </w:tc>
        <w:tc>
          <w:tcPr>
            <w:tcW w:w="2132" w:type="dxa"/>
            <w:vAlign w:val="center"/>
          </w:tcPr>
          <w:p w14:paraId="4D8FF2EC" w14:textId="77777777" w:rsidR="003033AA" w:rsidRPr="00A91791" w:rsidRDefault="003033AA" w:rsidP="00380DE2">
            <w:pPr>
              <w:ind w:left="0"/>
              <w:jc w:val="both"/>
              <w:rPr>
                <w:rFonts w:ascii="Tahoma" w:hAnsi="Tahoma" w:cs="Tahoma"/>
                <w:sz w:val="20"/>
                <w:szCs w:val="20"/>
              </w:rPr>
            </w:pPr>
            <w:r w:rsidRPr="00A91791">
              <w:rPr>
                <w:rFonts w:ascii="Tahoma" w:hAnsi="Tahoma" w:cs="Tahoma"/>
                <w:sz w:val="20"/>
                <w:szCs w:val="20"/>
              </w:rPr>
              <w:t>Работы, связанные с использованием подъемных сооружений.</w:t>
            </w:r>
          </w:p>
        </w:tc>
        <w:tc>
          <w:tcPr>
            <w:tcW w:w="4105" w:type="dxa"/>
            <w:vAlign w:val="center"/>
          </w:tcPr>
          <w:p w14:paraId="26672279" w14:textId="77777777" w:rsidR="003033AA" w:rsidRPr="00A91791" w:rsidRDefault="003033AA" w:rsidP="00380DE2">
            <w:pPr>
              <w:tabs>
                <w:tab w:val="left" w:pos="530"/>
              </w:tabs>
              <w:ind w:left="0"/>
              <w:jc w:val="both"/>
              <w:rPr>
                <w:rFonts w:ascii="Tahoma" w:hAnsi="Tahoma" w:cs="Tahoma"/>
                <w:sz w:val="20"/>
                <w:szCs w:val="20"/>
              </w:rPr>
            </w:pPr>
            <w:r w:rsidRPr="00A91791">
              <w:rPr>
                <w:rFonts w:ascii="Tahoma" w:hAnsi="Tahoma" w:cs="Tahoma"/>
                <w:sz w:val="20"/>
                <w:szCs w:val="20"/>
              </w:rPr>
              <w:t>Наличие распорядительного документа о назначении лиц, ответственных за безопасное производство работ подъемными сооружениями и персонала, обслуживающего ПС (г/п кранами, подъемниками, вышками и т.д.). (ФНП «Правила безопасности ОПО, на которых используются ПС» от 26.11.2020 N 461.</w:t>
            </w:r>
          </w:p>
        </w:tc>
        <w:tc>
          <w:tcPr>
            <w:tcW w:w="3544" w:type="dxa"/>
            <w:vAlign w:val="center"/>
          </w:tcPr>
          <w:p w14:paraId="5DA25485" w14:textId="77777777" w:rsidR="003033AA" w:rsidRPr="00A91791" w:rsidRDefault="003033AA" w:rsidP="00380DE2">
            <w:pPr>
              <w:ind w:left="0"/>
              <w:jc w:val="both"/>
              <w:rPr>
                <w:rFonts w:ascii="Tahoma" w:hAnsi="Tahoma" w:cs="Tahoma"/>
                <w:sz w:val="20"/>
                <w:szCs w:val="20"/>
              </w:rPr>
            </w:pPr>
            <w:r w:rsidRPr="00A91791">
              <w:rPr>
                <w:rFonts w:ascii="Tahoma" w:hAnsi="Tahoma" w:cs="Tahoma"/>
                <w:sz w:val="20"/>
                <w:szCs w:val="20"/>
              </w:rPr>
              <w:t>Копия Приказа о назначении лиц, ответственных за безопасное производство работ подъемными сооружениями</w:t>
            </w:r>
          </w:p>
        </w:tc>
      </w:tr>
      <w:tr w:rsidR="003033AA" w:rsidRPr="00A91791" w14:paraId="2CFE668B" w14:textId="77777777" w:rsidTr="00E10EB1">
        <w:trPr>
          <w:trHeight w:val="1544"/>
        </w:trPr>
        <w:tc>
          <w:tcPr>
            <w:tcW w:w="557" w:type="dxa"/>
            <w:vAlign w:val="center"/>
          </w:tcPr>
          <w:p w14:paraId="60287DE7" w14:textId="77777777" w:rsidR="003033AA" w:rsidRPr="00A91791" w:rsidRDefault="003033AA" w:rsidP="00380DE2">
            <w:pPr>
              <w:ind w:left="0"/>
              <w:jc w:val="both"/>
              <w:rPr>
                <w:rFonts w:ascii="Tahoma" w:hAnsi="Tahoma" w:cs="Tahoma"/>
                <w:sz w:val="20"/>
                <w:szCs w:val="20"/>
              </w:rPr>
            </w:pPr>
            <w:r w:rsidRPr="00A91791">
              <w:rPr>
                <w:rFonts w:ascii="Tahoma" w:hAnsi="Tahoma" w:cs="Tahoma"/>
                <w:sz w:val="20"/>
                <w:szCs w:val="20"/>
              </w:rPr>
              <w:t>10</w:t>
            </w:r>
          </w:p>
        </w:tc>
        <w:tc>
          <w:tcPr>
            <w:tcW w:w="2132" w:type="dxa"/>
            <w:vAlign w:val="center"/>
          </w:tcPr>
          <w:p w14:paraId="0C72F524" w14:textId="77777777" w:rsidR="003033AA" w:rsidRPr="00A91791" w:rsidRDefault="003033AA" w:rsidP="00380DE2">
            <w:pPr>
              <w:ind w:left="0"/>
              <w:jc w:val="both"/>
              <w:rPr>
                <w:rFonts w:ascii="Tahoma" w:hAnsi="Tahoma" w:cs="Tahoma"/>
                <w:sz w:val="20"/>
                <w:szCs w:val="20"/>
              </w:rPr>
            </w:pPr>
            <w:r w:rsidRPr="00A91791">
              <w:rPr>
                <w:rFonts w:ascii="Tahoma" w:hAnsi="Tahoma" w:cs="Tahoma"/>
                <w:sz w:val="20"/>
                <w:szCs w:val="20"/>
              </w:rPr>
              <w:t>Работы, связанные с использованием подъемных сооружений.</w:t>
            </w:r>
          </w:p>
        </w:tc>
        <w:tc>
          <w:tcPr>
            <w:tcW w:w="4105" w:type="dxa"/>
            <w:vAlign w:val="center"/>
          </w:tcPr>
          <w:p w14:paraId="313320F9" w14:textId="77777777" w:rsidR="003033AA" w:rsidRPr="00A91791" w:rsidRDefault="003033AA" w:rsidP="00380DE2">
            <w:pPr>
              <w:tabs>
                <w:tab w:val="left" w:pos="530"/>
              </w:tabs>
              <w:ind w:left="0"/>
              <w:jc w:val="both"/>
              <w:rPr>
                <w:rFonts w:ascii="Tahoma" w:hAnsi="Tahoma" w:cs="Tahoma"/>
                <w:sz w:val="20"/>
                <w:szCs w:val="20"/>
              </w:rPr>
            </w:pPr>
            <w:r w:rsidRPr="00A91791">
              <w:rPr>
                <w:rFonts w:ascii="Tahoma" w:hAnsi="Tahoma" w:cs="Tahoma"/>
                <w:sz w:val="20"/>
                <w:szCs w:val="20"/>
              </w:rPr>
              <w:t>Наличие протоколов и удостоверений работников допущенных к выполнению работ с применением ПС и других специальных работ. (ФНП «Правила безопасности ОПО, на которых используются ПС» от 26.11.2020 N 461.</w:t>
            </w:r>
          </w:p>
        </w:tc>
        <w:tc>
          <w:tcPr>
            <w:tcW w:w="3544" w:type="dxa"/>
            <w:vAlign w:val="center"/>
          </w:tcPr>
          <w:p w14:paraId="1184C175" w14:textId="77777777" w:rsidR="003033AA" w:rsidRPr="00A91791" w:rsidRDefault="003033AA" w:rsidP="00380DE2">
            <w:pPr>
              <w:ind w:left="0"/>
              <w:jc w:val="both"/>
              <w:rPr>
                <w:rFonts w:ascii="Tahoma" w:hAnsi="Tahoma" w:cs="Tahoma"/>
                <w:sz w:val="20"/>
                <w:szCs w:val="20"/>
              </w:rPr>
            </w:pPr>
            <w:r w:rsidRPr="00A91791">
              <w:rPr>
                <w:rFonts w:ascii="Tahoma" w:hAnsi="Tahoma" w:cs="Tahoma"/>
                <w:sz w:val="20"/>
                <w:szCs w:val="20"/>
              </w:rPr>
              <w:t>Копии протоколов и удостоверений работников допущенных к выполнению работ с применением ПС и других специальных работ.</w:t>
            </w:r>
          </w:p>
        </w:tc>
      </w:tr>
    </w:tbl>
    <w:p w14:paraId="36B0AF73" w14:textId="77777777" w:rsidR="003033AA" w:rsidRPr="00C00E50" w:rsidRDefault="003033AA" w:rsidP="003033AA">
      <w:pPr>
        <w:pStyle w:val="af"/>
        <w:spacing w:after="200" w:line="240" w:lineRule="auto"/>
        <w:ind w:left="567"/>
        <w:jc w:val="both"/>
        <w:rPr>
          <w:rFonts w:ascii="Tahoma" w:hAnsi="Tahoma" w:cs="Tahoma"/>
          <w:sz w:val="24"/>
          <w:szCs w:val="24"/>
        </w:rPr>
      </w:pPr>
    </w:p>
    <w:p w14:paraId="33479729" w14:textId="77777777" w:rsidR="003033AA" w:rsidRPr="00C00E50" w:rsidRDefault="003033AA" w:rsidP="003033AA">
      <w:pPr>
        <w:pStyle w:val="af"/>
        <w:numPr>
          <w:ilvl w:val="1"/>
          <w:numId w:val="2"/>
        </w:numPr>
        <w:spacing w:after="200" w:line="240" w:lineRule="auto"/>
        <w:ind w:left="567" w:hanging="567"/>
        <w:jc w:val="both"/>
        <w:rPr>
          <w:rFonts w:ascii="Tahoma" w:hAnsi="Tahoma" w:cs="Tahoma"/>
          <w:sz w:val="24"/>
          <w:szCs w:val="24"/>
        </w:rPr>
      </w:pPr>
      <w:r w:rsidRPr="00C00E50">
        <w:rPr>
          <w:rFonts w:ascii="Tahoma" w:hAnsi="Tahoma" w:cs="Tahoma"/>
          <w:sz w:val="24"/>
          <w:szCs w:val="24"/>
        </w:rPr>
        <w:t>Перечень НМД Компании, содержащих требования в области ПБ и ОТ, которые должны применяться при выполнении работ и/или оказании услуг:</w:t>
      </w:r>
    </w:p>
    <w:tbl>
      <w:tblPr>
        <w:tblW w:w="10338" w:type="dxa"/>
        <w:tblInd w:w="-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04"/>
        <w:gridCol w:w="9634"/>
      </w:tblGrid>
      <w:tr w:rsidR="003033AA" w:rsidRPr="00A91791" w14:paraId="3413F771" w14:textId="77777777" w:rsidTr="00E10EB1">
        <w:tc>
          <w:tcPr>
            <w:tcW w:w="704" w:type="dxa"/>
          </w:tcPr>
          <w:p w14:paraId="5C7EC534" w14:textId="77777777" w:rsidR="003033AA" w:rsidRPr="00A91791" w:rsidRDefault="003033AA" w:rsidP="00380DE2">
            <w:pPr>
              <w:tabs>
                <w:tab w:val="center" w:pos="1543"/>
                <w:tab w:val="right" w:pos="3087"/>
              </w:tabs>
              <w:ind w:left="0"/>
              <w:jc w:val="center"/>
              <w:rPr>
                <w:rFonts w:ascii="Tahoma" w:hAnsi="Tahoma" w:cs="Tahoma"/>
                <w:sz w:val="20"/>
                <w:szCs w:val="20"/>
              </w:rPr>
            </w:pPr>
            <w:r w:rsidRPr="00A91791">
              <w:rPr>
                <w:rFonts w:ascii="Tahoma" w:hAnsi="Tahoma" w:cs="Tahoma"/>
                <w:sz w:val="20"/>
                <w:szCs w:val="20"/>
              </w:rPr>
              <w:t>№ п/п</w:t>
            </w:r>
          </w:p>
        </w:tc>
        <w:tc>
          <w:tcPr>
            <w:tcW w:w="9634" w:type="dxa"/>
          </w:tcPr>
          <w:p w14:paraId="06603668" w14:textId="77777777" w:rsidR="003033AA" w:rsidRPr="00A91791" w:rsidRDefault="003033AA" w:rsidP="00380DE2">
            <w:pPr>
              <w:ind w:left="0"/>
              <w:jc w:val="center"/>
              <w:rPr>
                <w:rFonts w:ascii="Tahoma" w:hAnsi="Tahoma" w:cs="Tahoma"/>
                <w:sz w:val="20"/>
                <w:szCs w:val="20"/>
              </w:rPr>
            </w:pPr>
            <w:r w:rsidRPr="00A91791">
              <w:rPr>
                <w:rFonts w:ascii="Tahoma" w:hAnsi="Tahoma" w:cs="Tahoma"/>
                <w:sz w:val="20"/>
                <w:szCs w:val="20"/>
              </w:rPr>
              <w:t>Индекс и наименование документа</w:t>
            </w:r>
          </w:p>
        </w:tc>
      </w:tr>
      <w:tr w:rsidR="003033AA" w:rsidRPr="00A91791" w14:paraId="6305FBC3" w14:textId="77777777" w:rsidTr="00E10EB1">
        <w:tc>
          <w:tcPr>
            <w:tcW w:w="704" w:type="dxa"/>
          </w:tcPr>
          <w:p w14:paraId="7D0884B6" w14:textId="77777777" w:rsidR="003033AA" w:rsidRPr="00A91791" w:rsidRDefault="003033AA" w:rsidP="00380DE2">
            <w:pPr>
              <w:tabs>
                <w:tab w:val="center" w:pos="1543"/>
                <w:tab w:val="right" w:pos="3087"/>
              </w:tabs>
              <w:ind w:left="0"/>
              <w:jc w:val="both"/>
              <w:rPr>
                <w:rFonts w:ascii="Tahoma" w:hAnsi="Tahoma" w:cs="Tahoma"/>
                <w:sz w:val="20"/>
                <w:szCs w:val="20"/>
              </w:rPr>
            </w:pPr>
            <w:r w:rsidRPr="00A91791">
              <w:rPr>
                <w:rFonts w:ascii="Tahoma" w:hAnsi="Tahoma" w:cs="Tahoma"/>
                <w:sz w:val="20"/>
                <w:szCs w:val="20"/>
              </w:rPr>
              <w:t>1</w:t>
            </w:r>
          </w:p>
        </w:tc>
        <w:tc>
          <w:tcPr>
            <w:tcW w:w="9634" w:type="dxa"/>
          </w:tcPr>
          <w:p w14:paraId="4AD83214" w14:textId="77777777" w:rsidR="003033AA" w:rsidRPr="00A91791" w:rsidRDefault="003033AA" w:rsidP="00380DE2">
            <w:pPr>
              <w:ind w:left="0"/>
              <w:jc w:val="both"/>
              <w:rPr>
                <w:rFonts w:ascii="Tahoma" w:hAnsi="Tahoma" w:cs="Tahoma"/>
                <w:sz w:val="20"/>
                <w:szCs w:val="20"/>
              </w:rPr>
            </w:pPr>
            <w:r w:rsidRPr="00A91791">
              <w:rPr>
                <w:rFonts w:ascii="Tahoma" w:hAnsi="Tahoma" w:cs="Tahoma"/>
                <w:sz w:val="20"/>
                <w:szCs w:val="20"/>
              </w:rPr>
              <w:t>ГОСТ 12.0.230-2007 «Система стандартов безопасности труда. Системы управления охраной труда. Общие требования».</w:t>
            </w:r>
          </w:p>
        </w:tc>
      </w:tr>
      <w:tr w:rsidR="003033AA" w:rsidRPr="00A91791" w14:paraId="07C2AF56" w14:textId="77777777" w:rsidTr="00E10EB1">
        <w:tc>
          <w:tcPr>
            <w:tcW w:w="704" w:type="dxa"/>
          </w:tcPr>
          <w:p w14:paraId="77984127" w14:textId="77777777" w:rsidR="003033AA" w:rsidRPr="00A91791" w:rsidRDefault="003033AA" w:rsidP="00380DE2">
            <w:pPr>
              <w:tabs>
                <w:tab w:val="center" w:pos="1543"/>
                <w:tab w:val="right" w:pos="3087"/>
              </w:tabs>
              <w:ind w:left="0"/>
              <w:jc w:val="both"/>
              <w:rPr>
                <w:rFonts w:ascii="Tahoma" w:hAnsi="Tahoma" w:cs="Tahoma"/>
                <w:sz w:val="20"/>
                <w:szCs w:val="20"/>
              </w:rPr>
            </w:pPr>
            <w:r w:rsidRPr="00A91791">
              <w:rPr>
                <w:rFonts w:ascii="Tahoma" w:hAnsi="Tahoma" w:cs="Tahoma"/>
                <w:sz w:val="20"/>
                <w:szCs w:val="20"/>
              </w:rPr>
              <w:t>2</w:t>
            </w:r>
          </w:p>
        </w:tc>
        <w:tc>
          <w:tcPr>
            <w:tcW w:w="9634" w:type="dxa"/>
          </w:tcPr>
          <w:p w14:paraId="270862CA" w14:textId="77777777" w:rsidR="003033AA" w:rsidRPr="00A91791" w:rsidRDefault="003033AA" w:rsidP="00380DE2">
            <w:pPr>
              <w:ind w:left="0"/>
              <w:jc w:val="both"/>
              <w:rPr>
                <w:rFonts w:ascii="Tahoma" w:hAnsi="Tahoma" w:cs="Tahoma"/>
                <w:sz w:val="20"/>
                <w:szCs w:val="20"/>
              </w:rPr>
            </w:pPr>
            <w:r w:rsidRPr="00A91791">
              <w:rPr>
                <w:rFonts w:ascii="Tahoma" w:hAnsi="Tahoma" w:cs="Tahoma"/>
                <w:sz w:val="20"/>
                <w:szCs w:val="20"/>
              </w:rPr>
              <w:t>ГОСТ Р 12.0.010-2009 «Система стандартов безопасности труда. Системы управления охраной труда. Определение опасностей и оценка рисков».</w:t>
            </w:r>
          </w:p>
        </w:tc>
      </w:tr>
      <w:tr w:rsidR="003033AA" w:rsidRPr="00A91791" w14:paraId="405106F3" w14:textId="77777777" w:rsidTr="00E10EB1">
        <w:tc>
          <w:tcPr>
            <w:tcW w:w="704" w:type="dxa"/>
          </w:tcPr>
          <w:p w14:paraId="52CD2273" w14:textId="77777777" w:rsidR="003033AA" w:rsidRPr="00A91791" w:rsidRDefault="003033AA" w:rsidP="00380DE2">
            <w:pPr>
              <w:tabs>
                <w:tab w:val="center" w:pos="1543"/>
                <w:tab w:val="right" w:pos="3087"/>
              </w:tabs>
              <w:ind w:left="0"/>
              <w:jc w:val="both"/>
              <w:rPr>
                <w:rFonts w:ascii="Tahoma" w:hAnsi="Tahoma" w:cs="Tahoma"/>
                <w:sz w:val="20"/>
                <w:szCs w:val="20"/>
              </w:rPr>
            </w:pPr>
            <w:r w:rsidRPr="00A91791">
              <w:rPr>
                <w:rFonts w:ascii="Tahoma" w:hAnsi="Tahoma" w:cs="Tahoma"/>
                <w:sz w:val="20"/>
                <w:szCs w:val="20"/>
              </w:rPr>
              <w:t>3</w:t>
            </w:r>
          </w:p>
        </w:tc>
        <w:tc>
          <w:tcPr>
            <w:tcW w:w="9634" w:type="dxa"/>
          </w:tcPr>
          <w:p w14:paraId="22AF7610" w14:textId="77777777" w:rsidR="003033AA" w:rsidRPr="00A91791" w:rsidRDefault="003033AA" w:rsidP="00380DE2">
            <w:pPr>
              <w:ind w:left="0"/>
              <w:contextualSpacing/>
              <w:jc w:val="both"/>
              <w:rPr>
                <w:rFonts w:ascii="Tahoma" w:hAnsi="Tahoma" w:cs="Tahoma"/>
                <w:sz w:val="20"/>
                <w:szCs w:val="20"/>
              </w:rPr>
            </w:pPr>
            <w:r w:rsidRPr="00A91791">
              <w:rPr>
                <w:rFonts w:ascii="Tahoma" w:hAnsi="Tahoma" w:cs="Tahoma"/>
                <w:sz w:val="20"/>
                <w:szCs w:val="20"/>
              </w:rPr>
              <w:t>с 01 сентября 2022 года постановлением Правительства Российской Федерации от 24 декабря 2021 г. N 2464.</w:t>
            </w:r>
          </w:p>
        </w:tc>
      </w:tr>
      <w:tr w:rsidR="003033AA" w:rsidRPr="00A91791" w14:paraId="543F5A93" w14:textId="77777777" w:rsidTr="00E10EB1">
        <w:tc>
          <w:tcPr>
            <w:tcW w:w="704" w:type="dxa"/>
          </w:tcPr>
          <w:p w14:paraId="7F846886" w14:textId="77777777" w:rsidR="003033AA" w:rsidRPr="00A91791" w:rsidRDefault="003033AA" w:rsidP="00380DE2">
            <w:pPr>
              <w:tabs>
                <w:tab w:val="center" w:pos="1543"/>
                <w:tab w:val="right" w:pos="3087"/>
              </w:tabs>
              <w:ind w:left="0"/>
              <w:jc w:val="both"/>
              <w:rPr>
                <w:rFonts w:ascii="Tahoma" w:hAnsi="Tahoma" w:cs="Tahoma"/>
                <w:sz w:val="20"/>
                <w:szCs w:val="20"/>
              </w:rPr>
            </w:pPr>
            <w:r w:rsidRPr="00A91791">
              <w:rPr>
                <w:rFonts w:ascii="Tahoma" w:hAnsi="Tahoma" w:cs="Tahoma"/>
                <w:sz w:val="20"/>
                <w:szCs w:val="20"/>
              </w:rPr>
              <w:t>4</w:t>
            </w:r>
          </w:p>
        </w:tc>
        <w:tc>
          <w:tcPr>
            <w:tcW w:w="9634" w:type="dxa"/>
          </w:tcPr>
          <w:p w14:paraId="15AACB20" w14:textId="77777777" w:rsidR="003033AA" w:rsidRPr="00A91791" w:rsidRDefault="003033AA" w:rsidP="00380DE2">
            <w:pPr>
              <w:ind w:left="0"/>
              <w:contextualSpacing/>
              <w:jc w:val="both"/>
              <w:rPr>
                <w:rFonts w:ascii="Tahoma" w:hAnsi="Tahoma" w:cs="Tahoma"/>
                <w:color w:val="FF0000"/>
                <w:sz w:val="20"/>
                <w:szCs w:val="20"/>
              </w:rPr>
            </w:pPr>
            <w:r w:rsidRPr="00A91791">
              <w:rPr>
                <w:rFonts w:ascii="Tahoma" w:hAnsi="Tahoma" w:cs="Tahoma"/>
                <w:sz w:val="20"/>
                <w:szCs w:val="20"/>
              </w:rPr>
              <w:t>ГОСТ Р 12.3.053-2020 «Система стандартов безопасности труда. Строительство. Ограждения предохранительные инвентарные. Общие технические условия».</w:t>
            </w:r>
          </w:p>
        </w:tc>
      </w:tr>
      <w:tr w:rsidR="003033AA" w:rsidRPr="00A91791" w14:paraId="30A2CF29" w14:textId="77777777" w:rsidTr="00E10EB1">
        <w:tc>
          <w:tcPr>
            <w:tcW w:w="704" w:type="dxa"/>
          </w:tcPr>
          <w:p w14:paraId="1D828BFA" w14:textId="77777777" w:rsidR="003033AA" w:rsidRPr="00A91791" w:rsidRDefault="003033AA" w:rsidP="00380DE2">
            <w:pPr>
              <w:tabs>
                <w:tab w:val="center" w:pos="1543"/>
                <w:tab w:val="right" w:pos="3087"/>
              </w:tabs>
              <w:ind w:left="0"/>
              <w:jc w:val="both"/>
              <w:rPr>
                <w:rFonts w:ascii="Tahoma" w:hAnsi="Tahoma" w:cs="Tahoma"/>
                <w:sz w:val="20"/>
                <w:szCs w:val="20"/>
              </w:rPr>
            </w:pPr>
            <w:r w:rsidRPr="00A91791">
              <w:rPr>
                <w:rFonts w:ascii="Tahoma" w:hAnsi="Tahoma" w:cs="Tahoma"/>
                <w:sz w:val="20"/>
                <w:szCs w:val="20"/>
              </w:rPr>
              <w:t>5</w:t>
            </w:r>
          </w:p>
        </w:tc>
        <w:tc>
          <w:tcPr>
            <w:tcW w:w="9634" w:type="dxa"/>
          </w:tcPr>
          <w:p w14:paraId="3440AFBE" w14:textId="77777777" w:rsidR="003033AA" w:rsidRPr="00A91791" w:rsidRDefault="003033AA" w:rsidP="00380DE2">
            <w:pPr>
              <w:ind w:left="0"/>
              <w:contextualSpacing/>
              <w:jc w:val="both"/>
              <w:rPr>
                <w:rFonts w:ascii="Tahoma" w:hAnsi="Tahoma" w:cs="Tahoma"/>
                <w:sz w:val="20"/>
                <w:szCs w:val="20"/>
              </w:rPr>
            </w:pPr>
            <w:r w:rsidRPr="00A91791">
              <w:rPr>
                <w:rFonts w:ascii="Tahoma" w:hAnsi="Tahoma" w:cs="Tahoma"/>
                <w:sz w:val="20"/>
                <w:szCs w:val="20"/>
              </w:rPr>
              <w:t>ГОСТ Р 58967-2020 Ограждения инвентарные строительных площадок и участков производства строительно-монтажных работ. Технические условия</w:t>
            </w:r>
          </w:p>
        </w:tc>
      </w:tr>
      <w:tr w:rsidR="003033AA" w:rsidRPr="00A91791" w14:paraId="76C473A0" w14:textId="77777777" w:rsidTr="00E10EB1">
        <w:tc>
          <w:tcPr>
            <w:tcW w:w="704" w:type="dxa"/>
          </w:tcPr>
          <w:p w14:paraId="70F22824" w14:textId="77777777" w:rsidR="003033AA" w:rsidRPr="00A91791" w:rsidRDefault="003033AA" w:rsidP="00380DE2">
            <w:pPr>
              <w:tabs>
                <w:tab w:val="center" w:pos="1543"/>
                <w:tab w:val="right" w:pos="3087"/>
              </w:tabs>
              <w:ind w:left="0"/>
              <w:jc w:val="both"/>
              <w:rPr>
                <w:rFonts w:ascii="Tahoma" w:hAnsi="Tahoma" w:cs="Tahoma"/>
                <w:sz w:val="20"/>
                <w:szCs w:val="20"/>
              </w:rPr>
            </w:pPr>
            <w:r w:rsidRPr="00A91791">
              <w:rPr>
                <w:rFonts w:ascii="Tahoma" w:hAnsi="Tahoma" w:cs="Tahoma"/>
                <w:sz w:val="20"/>
                <w:szCs w:val="20"/>
              </w:rPr>
              <w:t>6</w:t>
            </w:r>
          </w:p>
        </w:tc>
        <w:tc>
          <w:tcPr>
            <w:tcW w:w="9634" w:type="dxa"/>
          </w:tcPr>
          <w:p w14:paraId="14FADB87" w14:textId="77777777" w:rsidR="003033AA" w:rsidRPr="00A91791" w:rsidRDefault="003033AA" w:rsidP="00380DE2">
            <w:pPr>
              <w:ind w:left="0"/>
              <w:contextualSpacing/>
              <w:jc w:val="both"/>
              <w:rPr>
                <w:rFonts w:ascii="Tahoma" w:hAnsi="Tahoma" w:cs="Tahoma"/>
                <w:sz w:val="20"/>
                <w:szCs w:val="20"/>
              </w:rPr>
            </w:pPr>
            <w:r w:rsidRPr="00A91791">
              <w:rPr>
                <w:rFonts w:ascii="Tahoma" w:hAnsi="Tahoma" w:cs="Tahoma"/>
                <w:sz w:val="20"/>
                <w:szCs w:val="20"/>
              </w:rPr>
              <w:t>Градостроительный кодекс Российской Федерации (с изменениями на 30 декабря 2020 года) (редакция, действующая с 10 января 2021 года)</w:t>
            </w:r>
          </w:p>
        </w:tc>
      </w:tr>
      <w:tr w:rsidR="003033AA" w:rsidRPr="00A91791" w14:paraId="275EFC2D" w14:textId="77777777" w:rsidTr="00E10EB1">
        <w:tc>
          <w:tcPr>
            <w:tcW w:w="704" w:type="dxa"/>
          </w:tcPr>
          <w:p w14:paraId="6994BA0F" w14:textId="77777777" w:rsidR="003033AA" w:rsidRPr="00A91791" w:rsidRDefault="003033AA" w:rsidP="00380DE2">
            <w:pPr>
              <w:tabs>
                <w:tab w:val="center" w:pos="1543"/>
                <w:tab w:val="right" w:pos="3087"/>
              </w:tabs>
              <w:ind w:left="0"/>
              <w:jc w:val="both"/>
              <w:rPr>
                <w:rFonts w:ascii="Tahoma" w:hAnsi="Tahoma" w:cs="Tahoma"/>
                <w:sz w:val="20"/>
                <w:szCs w:val="20"/>
              </w:rPr>
            </w:pPr>
            <w:r w:rsidRPr="00A91791">
              <w:rPr>
                <w:rFonts w:ascii="Tahoma" w:hAnsi="Tahoma" w:cs="Tahoma"/>
                <w:sz w:val="20"/>
                <w:szCs w:val="20"/>
              </w:rPr>
              <w:t>7</w:t>
            </w:r>
          </w:p>
        </w:tc>
        <w:tc>
          <w:tcPr>
            <w:tcW w:w="9634" w:type="dxa"/>
          </w:tcPr>
          <w:p w14:paraId="09B2B1E3" w14:textId="77777777" w:rsidR="003033AA" w:rsidRPr="00A91791" w:rsidRDefault="003033AA" w:rsidP="00380DE2">
            <w:pPr>
              <w:ind w:left="0"/>
              <w:contextualSpacing/>
              <w:jc w:val="both"/>
              <w:rPr>
                <w:rFonts w:ascii="Tahoma" w:hAnsi="Tahoma" w:cs="Tahoma"/>
                <w:sz w:val="20"/>
                <w:szCs w:val="20"/>
              </w:rPr>
            </w:pPr>
            <w:r w:rsidRPr="00A91791">
              <w:rPr>
                <w:rFonts w:ascii="Tahoma" w:hAnsi="Tahoma" w:cs="Tahoma"/>
                <w:sz w:val="20"/>
                <w:szCs w:val="20"/>
              </w:rPr>
              <w:t>Федеральный закон «О пожарной безопасности» от 21.12.1994 г. №69</w:t>
            </w:r>
          </w:p>
        </w:tc>
      </w:tr>
      <w:tr w:rsidR="003033AA" w:rsidRPr="00A91791" w14:paraId="33A6F496" w14:textId="77777777" w:rsidTr="00E10EB1">
        <w:tc>
          <w:tcPr>
            <w:tcW w:w="704" w:type="dxa"/>
          </w:tcPr>
          <w:p w14:paraId="01FD125C" w14:textId="77777777" w:rsidR="003033AA" w:rsidRPr="00A91791" w:rsidRDefault="003033AA" w:rsidP="00380DE2">
            <w:pPr>
              <w:tabs>
                <w:tab w:val="center" w:pos="1543"/>
                <w:tab w:val="right" w:pos="3087"/>
              </w:tabs>
              <w:ind w:left="0"/>
              <w:jc w:val="both"/>
              <w:rPr>
                <w:rFonts w:ascii="Tahoma" w:hAnsi="Tahoma" w:cs="Tahoma"/>
                <w:sz w:val="20"/>
                <w:szCs w:val="20"/>
              </w:rPr>
            </w:pPr>
            <w:r w:rsidRPr="00A91791">
              <w:rPr>
                <w:rFonts w:ascii="Tahoma" w:hAnsi="Tahoma" w:cs="Tahoma"/>
                <w:sz w:val="20"/>
                <w:szCs w:val="20"/>
              </w:rPr>
              <w:t>8</w:t>
            </w:r>
          </w:p>
        </w:tc>
        <w:tc>
          <w:tcPr>
            <w:tcW w:w="9634" w:type="dxa"/>
          </w:tcPr>
          <w:p w14:paraId="64B5F5E3" w14:textId="77777777" w:rsidR="003033AA" w:rsidRPr="00A91791" w:rsidRDefault="003033AA" w:rsidP="00380DE2">
            <w:pPr>
              <w:ind w:left="0"/>
              <w:contextualSpacing/>
              <w:jc w:val="both"/>
              <w:rPr>
                <w:rFonts w:ascii="Tahoma" w:hAnsi="Tahoma" w:cs="Tahoma"/>
                <w:sz w:val="20"/>
                <w:szCs w:val="20"/>
              </w:rPr>
            </w:pPr>
            <w:r w:rsidRPr="00A91791">
              <w:rPr>
                <w:rFonts w:ascii="Tahoma" w:hAnsi="Tahoma" w:cs="Tahoma"/>
                <w:sz w:val="20"/>
                <w:szCs w:val="20"/>
              </w:rPr>
              <w:t>с учетом Приказа Министерства здравоохранения РФ от 28 января 2021 г. N 29н “Об утверждении Порядка проведения обязательных предварительных и периодических медицинских осмотров работников, предусмотренных частью четвертой статьи 214 Трудового кодекса Российской Федерации,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периодические медицинские осмотры” с 01.04.2021 г.</w:t>
            </w:r>
          </w:p>
        </w:tc>
      </w:tr>
      <w:tr w:rsidR="003033AA" w:rsidRPr="00A91791" w14:paraId="53487E24" w14:textId="77777777" w:rsidTr="00E10EB1">
        <w:tc>
          <w:tcPr>
            <w:tcW w:w="704" w:type="dxa"/>
          </w:tcPr>
          <w:p w14:paraId="2701F749" w14:textId="77777777" w:rsidR="003033AA" w:rsidRPr="00A91791" w:rsidRDefault="003033AA" w:rsidP="00380DE2">
            <w:pPr>
              <w:tabs>
                <w:tab w:val="center" w:pos="1543"/>
                <w:tab w:val="right" w:pos="3087"/>
              </w:tabs>
              <w:ind w:left="0"/>
              <w:jc w:val="both"/>
              <w:rPr>
                <w:rFonts w:ascii="Tahoma" w:hAnsi="Tahoma" w:cs="Tahoma"/>
                <w:sz w:val="20"/>
                <w:szCs w:val="20"/>
              </w:rPr>
            </w:pPr>
            <w:r w:rsidRPr="00A91791">
              <w:rPr>
                <w:rFonts w:ascii="Tahoma" w:hAnsi="Tahoma" w:cs="Tahoma"/>
                <w:sz w:val="20"/>
                <w:szCs w:val="20"/>
              </w:rPr>
              <w:t>9</w:t>
            </w:r>
          </w:p>
        </w:tc>
        <w:tc>
          <w:tcPr>
            <w:tcW w:w="9634" w:type="dxa"/>
          </w:tcPr>
          <w:p w14:paraId="1178685D" w14:textId="77777777" w:rsidR="003033AA" w:rsidRPr="00A91791" w:rsidRDefault="003033AA" w:rsidP="00380DE2">
            <w:pPr>
              <w:keepNext/>
              <w:keepLines/>
              <w:ind w:left="0"/>
              <w:jc w:val="both"/>
              <w:outlineLvl w:val="0"/>
              <w:rPr>
                <w:rFonts w:ascii="Tahoma" w:eastAsia="Times New Roman" w:hAnsi="Tahoma" w:cs="Tahoma"/>
                <w:sz w:val="20"/>
                <w:szCs w:val="20"/>
              </w:rPr>
            </w:pPr>
            <w:r w:rsidRPr="00A91791">
              <w:rPr>
                <w:rFonts w:ascii="Tahoma" w:eastAsia="Times New Roman" w:hAnsi="Tahoma" w:cs="Tahoma"/>
                <w:sz w:val="20"/>
                <w:szCs w:val="20"/>
              </w:rPr>
              <w:t>Федеральный закон «Технический регламент о безопасности зданий и сооружений» от 30.12.2009 N 384-ФЗ.</w:t>
            </w:r>
          </w:p>
        </w:tc>
      </w:tr>
      <w:tr w:rsidR="003033AA" w:rsidRPr="00A91791" w14:paraId="55BB9F01" w14:textId="77777777" w:rsidTr="00E10EB1">
        <w:tc>
          <w:tcPr>
            <w:tcW w:w="704" w:type="dxa"/>
          </w:tcPr>
          <w:p w14:paraId="1F1C1A6D" w14:textId="77777777" w:rsidR="003033AA" w:rsidRPr="00A91791" w:rsidRDefault="003033AA" w:rsidP="00380DE2">
            <w:pPr>
              <w:tabs>
                <w:tab w:val="center" w:pos="1543"/>
                <w:tab w:val="right" w:pos="3087"/>
              </w:tabs>
              <w:ind w:left="0"/>
              <w:jc w:val="both"/>
              <w:rPr>
                <w:rFonts w:ascii="Tahoma" w:hAnsi="Tahoma" w:cs="Tahoma"/>
                <w:sz w:val="20"/>
                <w:szCs w:val="20"/>
              </w:rPr>
            </w:pPr>
            <w:r w:rsidRPr="00A91791">
              <w:rPr>
                <w:rFonts w:ascii="Tahoma" w:hAnsi="Tahoma" w:cs="Tahoma"/>
                <w:sz w:val="20"/>
                <w:szCs w:val="20"/>
              </w:rPr>
              <w:t>10</w:t>
            </w:r>
          </w:p>
        </w:tc>
        <w:tc>
          <w:tcPr>
            <w:tcW w:w="9634" w:type="dxa"/>
          </w:tcPr>
          <w:p w14:paraId="142E77EE" w14:textId="77777777" w:rsidR="003033AA" w:rsidRPr="00A91791" w:rsidRDefault="003033AA" w:rsidP="00380DE2">
            <w:pPr>
              <w:keepNext/>
              <w:keepLines/>
              <w:ind w:left="0"/>
              <w:jc w:val="both"/>
              <w:outlineLvl w:val="0"/>
              <w:rPr>
                <w:rFonts w:ascii="Tahoma" w:eastAsia="Times New Roman" w:hAnsi="Tahoma" w:cs="Tahoma"/>
                <w:sz w:val="20"/>
                <w:szCs w:val="20"/>
              </w:rPr>
            </w:pPr>
            <w:r w:rsidRPr="00A91791">
              <w:rPr>
                <w:rFonts w:ascii="Tahoma" w:eastAsia="Times New Roman" w:hAnsi="Tahoma" w:cs="Tahoma"/>
                <w:sz w:val="20"/>
                <w:szCs w:val="20"/>
              </w:rPr>
              <w:t>«Об утверждении Правил по охране труда при эксплуатации электроустановок». МИНИСТЕРСТВО ТРУДА И СОЦИАЛЬНОЙ ЗАЩИТЫ РОССИЙСКОЙ ФЕДЕРАЦИИ ПРИКАЗ от 15 декабря 2020 года N 903н</w:t>
            </w:r>
          </w:p>
        </w:tc>
      </w:tr>
      <w:tr w:rsidR="003033AA" w:rsidRPr="00A91791" w14:paraId="6B4818B6" w14:textId="77777777" w:rsidTr="00E10EB1">
        <w:tc>
          <w:tcPr>
            <w:tcW w:w="704" w:type="dxa"/>
          </w:tcPr>
          <w:p w14:paraId="19CFD663" w14:textId="77777777" w:rsidR="003033AA" w:rsidRPr="00A91791" w:rsidRDefault="003033AA" w:rsidP="00380DE2">
            <w:pPr>
              <w:tabs>
                <w:tab w:val="center" w:pos="1543"/>
                <w:tab w:val="right" w:pos="3087"/>
              </w:tabs>
              <w:ind w:left="0"/>
              <w:jc w:val="both"/>
              <w:rPr>
                <w:rFonts w:ascii="Tahoma" w:hAnsi="Tahoma" w:cs="Tahoma"/>
                <w:sz w:val="20"/>
                <w:szCs w:val="20"/>
              </w:rPr>
            </w:pPr>
            <w:r w:rsidRPr="00A91791">
              <w:rPr>
                <w:rFonts w:ascii="Tahoma" w:hAnsi="Tahoma" w:cs="Tahoma"/>
                <w:sz w:val="20"/>
                <w:szCs w:val="20"/>
              </w:rPr>
              <w:t>11</w:t>
            </w:r>
          </w:p>
        </w:tc>
        <w:tc>
          <w:tcPr>
            <w:tcW w:w="9634" w:type="dxa"/>
          </w:tcPr>
          <w:p w14:paraId="55605274" w14:textId="77777777" w:rsidR="003033AA" w:rsidRPr="00A91791" w:rsidRDefault="003033AA" w:rsidP="00380DE2">
            <w:pPr>
              <w:ind w:left="0"/>
              <w:contextualSpacing/>
              <w:jc w:val="both"/>
              <w:rPr>
                <w:rFonts w:ascii="Tahoma" w:hAnsi="Tahoma" w:cs="Tahoma"/>
                <w:sz w:val="20"/>
                <w:szCs w:val="20"/>
              </w:rPr>
            </w:pPr>
            <w:r w:rsidRPr="00A91791">
              <w:rPr>
                <w:rFonts w:ascii="Tahoma" w:hAnsi="Tahoma" w:cs="Tahoma"/>
                <w:sz w:val="20"/>
                <w:szCs w:val="20"/>
              </w:rPr>
              <w:t xml:space="preserve">«Правила технической эксплуатации электроустановок потребителей». Утверждены </w:t>
            </w:r>
            <w:hyperlink r:id="rId9" w:history="1">
              <w:r w:rsidRPr="00A91791">
                <w:rPr>
                  <w:rFonts w:ascii="Tahoma" w:hAnsi="Tahoma" w:cs="Tahoma"/>
                  <w:sz w:val="20"/>
                  <w:szCs w:val="20"/>
                </w:rPr>
                <w:t>приказ</w:t>
              </w:r>
            </w:hyperlink>
            <w:r w:rsidRPr="00A91791">
              <w:rPr>
                <w:rFonts w:ascii="Tahoma" w:hAnsi="Tahoma" w:cs="Tahoma"/>
                <w:sz w:val="20"/>
                <w:szCs w:val="20"/>
              </w:rPr>
              <w:t>ом Минэнерго России от 13 января 2003 N 6, с изменениями Приказ Министерства энергетики РФ от 13 сентября 2018 г. N 757 "Об утверждении Правил переключений в электроустановках"</w:t>
            </w:r>
          </w:p>
        </w:tc>
      </w:tr>
      <w:tr w:rsidR="003033AA" w:rsidRPr="00A91791" w14:paraId="1DA8C432" w14:textId="77777777" w:rsidTr="00E10EB1">
        <w:tc>
          <w:tcPr>
            <w:tcW w:w="704" w:type="dxa"/>
          </w:tcPr>
          <w:p w14:paraId="47E8DF86" w14:textId="77777777" w:rsidR="003033AA" w:rsidRPr="00A91791" w:rsidRDefault="003033AA" w:rsidP="00380DE2">
            <w:pPr>
              <w:tabs>
                <w:tab w:val="center" w:pos="1543"/>
                <w:tab w:val="right" w:pos="3087"/>
              </w:tabs>
              <w:ind w:left="0"/>
              <w:jc w:val="both"/>
              <w:rPr>
                <w:rFonts w:ascii="Tahoma" w:hAnsi="Tahoma" w:cs="Tahoma"/>
                <w:sz w:val="20"/>
                <w:szCs w:val="20"/>
              </w:rPr>
            </w:pPr>
            <w:r w:rsidRPr="00A91791">
              <w:rPr>
                <w:rFonts w:ascii="Tahoma" w:hAnsi="Tahoma" w:cs="Tahoma"/>
                <w:sz w:val="20"/>
                <w:szCs w:val="20"/>
              </w:rPr>
              <w:t>12</w:t>
            </w:r>
          </w:p>
        </w:tc>
        <w:tc>
          <w:tcPr>
            <w:tcW w:w="9634" w:type="dxa"/>
          </w:tcPr>
          <w:p w14:paraId="4BD3F69D" w14:textId="77777777" w:rsidR="003033AA" w:rsidRPr="00A91791" w:rsidRDefault="003033AA" w:rsidP="00380DE2">
            <w:pPr>
              <w:ind w:left="0"/>
              <w:contextualSpacing/>
              <w:jc w:val="both"/>
              <w:rPr>
                <w:rFonts w:ascii="Tahoma" w:hAnsi="Tahoma" w:cs="Tahoma"/>
                <w:sz w:val="20"/>
                <w:szCs w:val="20"/>
              </w:rPr>
            </w:pPr>
            <w:r w:rsidRPr="00A91791">
              <w:rPr>
                <w:rFonts w:ascii="Tahoma" w:hAnsi="Tahoma" w:cs="Tahoma"/>
                <w:sz w:val="20"/>
                <w:szCs w:val="20"/>
              </w:rPr>
              <w:t>ПРИКАЗ МИНИСТЕРСТВО ТРУДА И СОЦИАЛЬНОЙ ЗАЩИТЫ РОССИЙСКОЙ ФЕДЕРАЦИИ от 16 ноября 2020 года N 782н «Об утверждении Правил по охране труда при работе на высоте»</w:t>
            </w:r>
          </w:p>
        </w:tc>
      </w:tr>
      <w:tr w:rsidR="003033AA" w:rsidRPr="00A91791" w14:paraId="7C62345E" w14:textId="77777777" w:rsidTr="00E10EB1">
        <w:tc>
          <w:tcPr>
            <w:tcW w:w="704" w:type="dxa"/>
          </w:tcPr>
          <w:p w14:paraId="6E7B7FDD" w14:textId="77777777" w:rsidR="003033AA" w:rsidRPr="00A91791" w:rsidRDefault="003033AA" w:rsidP="00380DE2">
            <w:pPr>
              <w:tabs>
                <w:tab w:val="center" w:pos="1543"/>
                <w:tab w:val="right" w:pos="3087"/>
              </w:tabs>
              <w:ind w:left="0"/>
              <w:jc w:val="both"/>
              <w:rPr>
                <w:rFonts w:ascii="Tahoma" w:hAnsi="Tahoma" w:cs="Tahoma"/>
                <w:sz w:val="20"/>
                <w:szCs w:val="20"/>
              </w:rPr>
            </w:pPr>
            <w:r w:rsidRPr="00A91791">
              <w:rPr>
                <w:rFonts w:ascii="Tahoma" w:hAnsi="Tahoma" w:cs="Tahoma"/>
                <w:sz w:val="20"/>
                <w:szCs w:val="20"/>
              </w:rPr>
              <w:t>13</w:t>
            </w:r>
          </w:p>
        </w:tc>
        <w:tc>
          <w:tcPr>
            <w:tcW w:w="9634" w:type="dxa"/>
          </w:tcPr>
          <w:p w14:paraId="12E528FD" w14:textId="77777777" w:rsidR="003033AA" w:rsidRPr="00A91791" w:rsidRDefault="003033AA" w:rsidP="00380DE2">
            <w:pPr>
              <w:ind w:left="0"/>
              <w:contextualSpacing/>
              <w:jc w:val="both"/>
              <w:rPr>
                <w:rFonts w:ascii="Tahoma" w:hAnsi="Tahoma" w:cs="Tahoma"/>
                <w:sz w:val="20"/>
                <w:szCs w:val="20"/>
              </w:rPr>
            </w:pPr>
            <w:r w:rsidRPr="00A91791">
              <w:rPr>
                <w:rFonts w:ascii="Tahoma" w:hAnsi="Tahoma" w:cs="Tahoma"/>
                <w:sz w:val="20"/>
                <w:szCs w:val="20"/>
              </w:rPr>
              <w:t>МИНИСТЕРСТВО ТРУДА И СОЦИАЛЬНОЙ ЗАЩИТЫ РОССИЙСКОЙ ФЕДЕРАЦИИ ПРИКАЗ от 28 октября 2020 года N 753н Об утверждении Правил по охране труда при погрузочно-разгрузочных работах и размещении грузов</w:t>
            </w:r>
          </w:p>
        </w:tc>
      </w:tr>
      <w:tr w:rsidR="003033AA" w:rsidRPr="00A91791" w14:paraId="798AB6D3" w14:textId="77777777" w:rsidTr="00E10EB1">
        <w:tc>
          <w:tcPr>
            <w:tcW w:w="704" w:type="dxa"/>
          </w:tcPr>
          <w:p w14:paraId="5E7FFEC5" w14:textId="77777777" w:rsidR="003033AA" w:rsidRPr="00A91791" w:rsidRDefault="003033AA" w:rsidP="00380DE2">
            <w:pPr>
              <w:tabs>
                <w:tab w:val="center" w:pos="1543"/>
                <w:tab w:val="right" w:pos="3087"/>
              </w:tabs>
              <w:ind w:left="0"/>
              <w:jc w:val="both"/>
              <w:rPr>
                <w:rFonts w:ascii="Tahoma" w:hAnsi="Tahoma" w:cs="Tahoma"/>
                <w:sz w:val="20"/>
                <w:szCs w:val="20"/>
              </w:rPr>
            </w:pPr>
            <w:r w:rsidRPr="00A91791">
              <w:rPr>
                <w:rFonts w:ascii="Tahoma" w:hAnsi="Tahoma" w:cs="Tahoma"/>
                <w:sz w:val="20"/>
                <w:szCs w:val="20"/>
              </w:rPr>
              <w:t>14</w:t>
            </w:r>
          </w:p>
        </w:tc>
        <w:tc>
          <w:tcPr>
            <w:tcW w:w="9634" w:type="dxa"/>
          </w:tcPr>
          <w:p w14:paraId="6F5DB8E2" w14:textId="77777777" w:rsidR="003033AA" w:rsidRPr="00A91791" w:rsidRDefault="003033AA" w:rsidP="00380DE2">
            <w:pPr>
              <w:ind w:left="0"/>
              <w:contextualSpacing/>
              <w:jc w:val="both"/>
              <w:rPr>
                <w:rFonts w:ascii="Tahoma" w:hAnsi="Tahoma" w:cs="Tahoma"/>
                <w:sz w:val="20"/>
                <w:szCs w:val="20"/>
              </w:rPr>
            </w:pPr>
            <w:r w:rsidRPr="00A91791">
              <w:rPr>
                <w:rFonts w:ascii="Tahoma" w:hAnsi="Tahoma" w:cs="Tahoma"/>
                <w:sz w:val="20"/>
                <w:szCs w:val="20"/>
              </w:rPr>
              <w:t>МИНИСТЕРСТВО ТРУДА И СОЦИАЛЬНОЙ ЗАЩИТЫ РОССИЙСКОЙ ФЕДЕРАЦИИ ПРИКАЗ от 11 декабря 2020 года N 883н Об утверждении Правил по охране труда при строительстве, реконструкции и ремонте</w:t>
            </w:r>
          </w:p>
        </w:tc>
      </w:tr>
      <w:tr w:rsidR="003033AA" w:rsidRPr="00A91791" w14:paraId="723FA031" w14:textId="77777777" w:rsidTr="00E10EB1">
        <w:tc>
          <w:tcPr>
            <w:tcW w:w="704" w:type="dxa"/>
          </w:tcPr>
          <w:p w14:paraId="5994BF40" w14:textId="77777777" w:rsidR="003033AA" w:rsidRPr="00A91791" w:rsidRDefault="003033AA" w:rsidP="00380DE2">
            <w:pPr>
              <w:tabs>
                <w:tab w:val="center" w:pos="1543"/>
                <w:tab w:val="right" w:pos="3087"/>
              </w:tabs>
              <w:ind w:left="0"/>
              <w:jc w:val="both"/>
              <w:rPr>
                <w:rFonts w:ascii="Tahoma" w:hAnsi="Tahoma" w:cs="Tahoma"/>
                <w:sz w:val="20"/>
                <w:szCs w:val="20"/>
              </w:rPr>
            </w:pPr>
            <w:r w:rsidRPr="00A91791">
              <w:rPr>
                <w:rFonts w:ascii="Tahoma" w:hAnsi="Tahoma" w:cs="Tahoma"/>
                <w:sz w:val="20"/>
                <w:szCs w:val="20"/>
              </w:rPr>
              <w:lastRenderedPageBreak/>
              <w:t>15</w:t>
            </w:r>
          </w:p>
        </w:tc>
        <w:tc>
          <w:tcPr>
            <w:tcW w:w="9634" w:type="dxa"/>
          </w:tcPr>
          <w:p w14:paraId="3A79EB2B" w14:textId="77777777" w:rsidR="003033AA" w:rsidRPr="00A91791" w:rsidRDefault="003033AA" w:rsidP="00380DE2">
            <w:pPr>
              <w:ind w:left="0"/>
              <w:jc w:val="both"/>
              <w:rPr>
                <w:rFonts w:ascii="Tahoma" w:hAnsi="Tahoma" w:cs="Tahoma"/>
                <w:color w:val="000000"/>
                <w:sz w:val="20"/>
                <w:szCs w:val="20"/>
              </w:rPr>
            </w:pPr>
            <w:r w:rsidRPr="00A91791">
              <w:rPr>
                <w:rFonts w:ascii="Tahoma" w:hAnsi="Tahoma" w:cs="Tahoma"/>
                <w:color w:val="000000"/>
                <w:sz w:val="20"/>
                <w:szCs w:val="20"/>
              </w:rPr>
              <w:t>«Правила устройства электроустановок (ПУЭ). Шестое и седьмое издание». Правила устройства электроустановок действуют в виде отдельных разделов и глав седьмого издания и действующих разделов и глав шестого издания.</w:t>
            </w:r>
          </w:p>
        </w:tc>
      </w:tr>
      <w:tr w:rsidR="003033AA" w:rsidRPr="00A91791" w14:paraId="1205B400" w14:textId="77777777" w:rsidTr="00E10EB1">
        <w:tc>
          <w:tcPr>
            <w:tcW w:w="704" w:type="dxa"/>
          </w:tcPr>
          <w:p w14:paraId="0DF17443" w14:textId="77777777" w:rsidR="003033AA" w:rsidRPr="00A91791" w:rsidRDefault="003033AA" w:rsidP="00380DE2">
            <w:pPr>
              <w:tabs>
                <w:tab w:val="center" w:pos="1543"/>
                <w:tab w:val="right" w:pos="3087"/>
              </w:tabs>
              <w:ind w:left="0"/>
              <w:jc w:val="both"/>
              <w:rPr>
                <w:rFonts w:ascii="Tahoma" w:hAnsi="Tahoma" w:cs="Tahoma"/>
                <w:sz w:val="20"/>
                <w:szCs w:val="20"/>
              </w:rPr>
            </w:pPr>
            <w:r w:rsidRPr="00A91791">
              <w:rPr>
                <w:rFonts w:ascii="Tahoma" w:hAnsi="Tahoma" w:cs="Tahoma"/>
                <w:sz w:val="20"/>
                <w:szCs w:val="20"/>
              </w:rPr>
              <w:t>16</w:t>
            </w:r>
          </w:p>
        </w:tc>
        <w:tc>
          <w:tcPr>
            <w:tcW w:w="9634" w:type="dxa"/>
          </w:tcPr>
          <w:p w14:paraId="0305D695" w14:textId="77777777" w:rsidR="003033AA" w:rsidRPr="00A91791" w:rsidRDefault="003033AA" w:rsidP="00380DE2">
            <w:pPr>
              <w:ind w:left="0"/>
              <w:contextualSpacing/>
              <w:jc w:val="both"/>
              <w:rPr>
                <w:rFonts w:ascii="Tahoma" w:hAnsi="Tahoma" w:cs="Tahoma"/>
                <w:sz w:val="20"/>
                <w:szCs w:val="20"/>
              </w:rPr>
            </w:pPr>
            <w:r w:rsidRPr="00A91791">
              <w:rPr>
                <w:rFonts w:ascii="Tahoma" w:hAnsi="Tahoma" w:cs="Tahoma"/>
                <w:sz w:val="20"/>
                <w:szCs w:val="20"/>
              </w:rPr>
              <w:t>«Строительные нормы и правила Российской Федерации. СниП 12-03-2001. Безопасность труда в строительстве. Часть 1. Общие требования» ПОСТАНОВЛЕНИЕ от 23 июля 2001 года N 80 О принятии строительных норм и правил Российской Федерации "Безопасность труда в строительстве. Часть 1. Общие требования"</w:t>
            </w:r>
          </w:p>
        </w:tc>
      </w:tr>
      <w:tr w:rsidR="003033AA" w:rsidRPr="00A91791" w14:paraId="51D10859" w14:textId="77777777" w:rsidTr="00E10EB1">
        <w:tc>
          <w:tcPr>
            <w:tcW w:w="704" w:type="dxa"/>
          </w:tcPr>
          <w:p w14:paraId="7FD71B5F" w14:textId="77777777" w:rsidR="003033AA" w:rsidRPr="00A91791" w:rsidRDefault="003033AA" w:rsidP="00380DE2">
            <w:pPr>
              <w:tabs>
                <w:tab w:val="center" w:pos="1543"/>
                <w:tab w:val="right" w:pos="3087"/>
              </w:tabs>
              <w:ind w:left="0"/>
              <w:jc w:val="both"/>
              <w:rPr>
                <w:rFonts w:ascii="Tahoma" w:hAnsi="Tahoma" w:cs="Tahoma"/>
                <w:sz w:val="20"/>
                <w:szCs w:val="20"/>
              </w:rPr>
            </w:pPr>
            <w:r w:rsidRPr="00A91791">
              <w:rPr>
                <w:rFonts w:ascii="Tahoma" w:hAnsi="Tahoma" w:cs="Tahoma"/>
                <w:sz w:val="20"/>
                <w:szCs w:val="20"/>
              </w:rPr>
              <w:t>17</w:t>
            </w:r>
          </w:p>
        </w:tc>
        <w:tc>
          <w:tcPr>
            <w:tcW w:w="9634" w:type="dxa"/>
          </w:tcPr>
          <w:p w14:paraId="7A420544" w14:textId="77777777" w:rsidR="003033AA" w:rsidRPr="00A91791" w:rsidRDefault="003033AA" w:rsidP="00380DE2">
            <w:pPr>
              <w:ind w:left="0"/>
              <w:contextualSpacing/>
              <w:jc w:val="both"/>
              <w:rPr>
                <w:rFonts w:ascii="Tahoma" w:hAnsi="Tahoma" w:cs="Tahoma"/>
                <w:sz w:val="20"/>
                <w:szCs w:val="20"/>
              </w:rPr>
            </w:pPr>
            <w:r w:rsidRPr="00A91791">
              <w:rPr>
                <w:rFonts w:ascii="Tahoma" w:hAnsi="Tahoma" w:cs="Tahoma"/>
                <w:sz w:val="20"/>
                <w:szCs w:val="20"/>
              </w:rPr>
              <w:t>«Строительные нормы и правила Российской Федерации СниП 12-04-2002 Безопасность труда в строительстве. Часть 2. Строительное производство» ГОСУДАРСТВЕННЫЙ КОМИТЕТ РОССИЙСКОЙ ФЕДЕРАЦИИ ПО СТРОИТЕЛЬСТВУ И ЖИЛИЩНО-КОММУНАЛЬНОМУ КОМПЛЕКСУ ПОСТАНОВЛЕНИЕ от 17 сентября 2002 года N 123 О принятии строительных норм и правил Российской Федерации "Безопасность труда в строительстве. Часть 2. Строительное производство"</w:t>
            </w:r>
          </w:p>
        </w:tc>
      </w:tr>
      <w:tr w:rsidR="003033AA" w:rsidRPr="00A91791" w14:paraId="34E0E076" w14:textId="77777777" w:rsidTr="00E10EB1">
        <w:tc>
          <w:tcPr>
            <w:tcW w:w="704" w:type="dxa"/>
          </w:tcPr>
          <w:p w14:paraId="5B3A27E8" w14:textId="77777777" w:rsidR="003033AA" w:rsidRPr="00A91791" w:rsidRDefault="003033AA" w:rsidP="00380DE2">
            <w:pPr>
              <w:tabs>
                <w:tab w:val="center" w:pos="1543"/>
                <w:tab w:val="right" w:pos="3087"/>
              </w:tabs>
              <w:ind w:left="0"/>
              <w:jc w:val="both"/>
              <w:rPr>
                <w:rFonts w:ascii="Tahoma" w:hAnsi="Tahoma" w:cs="Tahoma"/>
                <w:sz w:val="20"/>
                <w:szCs w:val="20"/>
              </w:rPr>
            </w:pPr>
            <w:r w:rsidRPr="00A91791">
              <w:rPr>
                <w:rFonts w:ascii="Tahoma" w:hAnsi="Tahoma" w:cs="Tahoma"/>
                <w:sz w:val="20"/>
                <w:szCs w:val="20"/>
              </w:rPr>
              <w:t>18</w:t>
            </w:r>
          </w:p>
        </w:tc>
        <w:tc>
          <w:tcPr>
            <w:tcW w:w="9634" w:type="dxa"/>
          </w:tcPr>
          <w:p w14:paraId="6119C67F" w14:textId="77777777" w:rsidR="003033AA" w:rsidRPr="00A91791" w:rsidRDefault="003033AA" w:rsidP="00380DE2">
            <w:pPr>
              <w:ind w:left="0"/>
              <w:contextualSpacing/>
              <w:jc w:val="both"/>
              <w:rPr>
                <w:rFonts w:ascii="Tahoma" w:hAnsi="Tahoma" w:cs="Tahoma"/>
                <w:sz w:val="20"/>
                <w:szCs w:val="20"/>
              </w:rPr>
            </w:pPr>
            <w:r w:rsidRPr="00A91791">
              <w:rPr>
                <w:rFonts w:ascii="Tahoma" w:hAnsi="Tahoma" w:cs="Tahoma"/>
                <w:sz w:val="20"/>
                <w:szCs w:val="20"/>
              </w:rPr>
              <w:t>МИНИСТЕРСТВО ТРУДА И СОЦИАЛЬНОЙ ЗАЩИТЫ РОССИЙСКОЙ ФЕДЕРАЦИИ ПРИКАЗ от 27 ноября 2020 года N 835н Об утверждении Правил по охране труда при работе с инструментом и приспособлениями</w:t>
            </w:r>
          </w:p>
        </w:tc>
      </w:tr>
      <w:tr w:rsidR="003033AA" w:rsidRPr="00A91791" w14:paraId="79AF8817" w14:textId="77777777" w:rsidTr="00E10EB1">
        <w:tc>
          <w:tcPr>
            <w:tcW w:w="704" w:type="dxa"/>
          </w:tcPr>
          <w:p w14:paraId="320FDF0B" w14:textId="77777777" w:rsidR="003033AA" w:rsidRPr="00A91791" w:rsidRDefault="003033AA" w:rsidP="00380DE2">
            <w:pPr>
              <w:tabs>
                <w:tab w:val="center" w:pos="1543"/>
                <w:tab w:val="right" w:pos="3087"/>
              </w:tabs>
              <w:ind w:left="0"/>
              <w:jc w:val="both"/>
              <w:rPr>
                <w:rFonts w:ascii="Tahoma" w:hAnsi="Tahoma" w:cs="Tahoma"/>
                <w:sz w:val="20"/>
                <w:szCs w:val="20"/>
              </w:rPr>
            </w:pPr>
            <w:r w:rsidRPr="00A91791">
              <w:rPr>
                <w:rFonts w:ascii="Tahoma" w:hAnsi="Tahoma" w:cs="Tahoma"/>
                <w:sz w:val="20"/>
                <w:szCs w:val="20"/>
              </w:rPr>
              <w:t>19</w:t>
            </w:r>
          </w:p>
        </w:tc>
        <w:tc>
          <w:tcPr>
            <w:tcW w:w="9634" w:type="dxa"/>
          </w:tcPr>
          <w:p w14:paraId="25EC6A1C" w14:textId="77777777" w:rsidR="003033AA" w:rsidRPr="00A91791" w:rsidRDefault="003033AA" w:rsidP="00380DE2">
            <w:pPr>
              <w:ind w:left="0"/>
              <w:contextualSpacing/>
              <w:jc w:val="both"/>
              <w:rPr>
                <w:rFonts w:ascii="Tahoma" w:hAnsi="Tahoma" w:cs="Tahoma"/>
                <w:sz w:val="20"/>
                <w:szCs w:val="20"/>
              </w:rPr>
            </w:pPr>
            <w:r w:rsidRPr="00A91791">
              <w:rPr>
                <w:rFonts w:ascii="Tahoma" w:hAnsi="Tahoma" w:cs="Tahoma"/>
                <w:sz w:val="20"/>
                <w:szCs w:val="20"/>
              </w:rPr>
              <w:t>Приказ Минтруда России от 11.12.2020 N 884н "Об утверждении Правил по охране труда при выполнении электросварочных и газосварочных работ"</w:t>
            </w:r>
          </w:p>
        </w:tc>
      </w:tr>
      <w:tr w:rsidR="003033AA" w:rsidRPr="00A91791" w14:paraId="097C7984" w14:textId="77777777" w:rsidTr="00E10EB1">
        <w:tc>
          <w:tcPr>
            <w:tcW w:w="704" w:type="dxa"/>
          </w:tcPr>
          <w:p w14:paraId="5E04C4FA" w14:textId="77777777" w:rsidR="003033AA" w:rsidRPr="00A91791" w:rsidRDefault="003033AA" w:rsidP="00380DE2">
            <w:pPr>
              <w:tabs>
                <w:tab w:val="center" w:pos="1543"/>
                <w:tab w:val="right" w:pos="3087"/>
              </w:tabs>
              <w:ind w:left="0"/>
              <w:jc w:val="both"/>
              <w:rPr>
                <w:rFonts w:ascii="Tahoma" w:hAnsi="Tahoma" w:cs="Tahoma"/>
                <w:sz w:val="20"/>
                <w:szCs w:val="20"/>
              </w:rPr>
            </w:pPr>
            <w:r w:rsidRPr="00A91791">
              <w:rPr>
                <w:rFonts w:ascii="Tahoma" w:hAnsi="Tahoma" w:cs="Tahoma"/>
                <w:sz w:val="20"/>
                <w:szCs w:val="20"/>
              </w:rPr>
              <w:t>20</w:t>
            </w:r>
          </w:p>
        </w:tc>
        <w:tc>
          <w:tcPr>
            <w:tcW w:w="9634" w:type="dxa"/>
          </w:tcPr>
          <w:p w14:paraId="780596F0" w14:textId="77777777" w:rsidR="003033AA" w:rsidRPr="00A91791" w:rsidRDefault="003033AA" w:rsidP="00380DE2">
            <w:pPr>
              <w:ind w:left="0"/>
              <w:contextualSpacing/>
              <w:jc w:val="both"/>
              <w:rPr>
                <w:rFonts w:ascii="Tahoma" w:hAnsi="Tahoma" w:cs="Tahoma"/>
                <w:sz w:val="20"/>
                <w:szCs w:val="20"/>
              </w:rPr>
            </w:pPr>
            <w:r w:rsidRPr="00A91791">
              <w:rPr>
                <w:rFonts w:ascii="Tahoma" w:hAnsi="Tahoma" w:cs="Tahoma"/>
                <w:sz w:val="20"/>
                <w:szCs w:val="20"/>
              </w:rPr>
              <w:t>Постановление Правительства РФ от 16.09.2020 N 1479 (ред. от 31.12.2020) "Об утверждении Правил противопожарного режима в Российской Федерации"</w:t>
            </w:r>
          </w:p>
        </w:tc>
      </w:tr>
      <w:tr w:rsidR="003033AA" w:rsidRPr="00A91791" w14:paraId="44AFB57D" w14:textId="77777777" w:rsidTr="00E10EB1">
        <w:tc>
          <w:tcPr>
            <w:tcW w:w="704" w:type="dxa"/>
          </w:tcPr>
          <w:p w14:paraId="074E680A" w14:textId="77777777" w:rsidR="003033AA" w:rsidRPr="00A91791" w:rsidRDefault="003033AA" w:rsidP="00380DE2">
            <w:pPr>
              <w:tabs>
                <w:tab w:val="center" w:pos="1543"/>
                <w:tab w:val="right" w:pos="3087"/>
              </w:tabs>
              <w:ind w:left="0"/>
              <w:jc w:val="both"/>
              <w:rPr>
                <w:rFonts w:ascii="Tahoma" w:hAnsi="Tahoma" w:cs="Tahoma"/>
                <w:sz w:val="20"/>
                <w:szCs w:val="20"/>
              </w:rPr>
            </w:pPr>
            <w:r w:rsidRPr="00A91791">
              <w:rPr>
                <w:rFonts w:ascii="Tahoma" w:hAnsi="Tahoma" w:cs="Tahoma"/>
                <w:sz w:val="20"/>
                <w:szCs w:val="20"/>
              </w:rPr>
              <w:t>21</w:t>
            </w:r>
          </w:p>
        </w:tc>
        <w:tc>
          <w:tcPr>
            <w:tcW w:w="9634" w:type="dxa"/>
          </w:tcPr>
          <w:p w14:paraId="65FA0C1E" w14:textId="77777777" w:rsidR="003033AA" w:rsidRPr="00A91791" w:rsidRDefault="003033AA" w:rsidP="00380DE2">
            <w:pPr>
              <w:ind w:left="0"/>
              <w:contextualSpacing/>
              <w:jc w:val="both"/>
              <w:rPr>
                <w:rFonts w:ascii="Tahoma" w:hAnsi="Tahoma" w:cs="Tahoma"/>
                <w:sz w:val="20"/>
                <w:szCs w:val="20"/>
              </w:rPr>
            </w:pPr>
            <w:r w:rsidRPr="00A91791">
              <w:rPr>
                <w:rFonts w:ascii="Tahoma" w:hAnsi="Tahoma" w:cs="Tahoma"/>
                <w:sz w:val="20"/>
                <w:szCs w:val="20"/>
              </w:rPr>
              <w:t>МИНИСТЕРСТВО РОССИЙСКОЙ ФЕДЕРАЦИИ ПО ДЕЛАМ ГРАЖДАНСКОЙ ОБОРОНЫ, ЧРЕЗВЫЧАЙНЫМ СИТУАЦИЯМИ ЛИКВИДАЦИИ ПОСЛЕДСТВИЙ СТИХИЙНЫХ БЕДСТВИЙ Приказ от 18 ноября 2021 г. N 806 «ОБ ОПРЕДЕЛЕНИИ ПОРЯДКА, ВИДОВ, СРОКОВ ОБУЧЕНИЯ ЛИЦ, ОСУЩЕСТВЛЯЮЩИХ ТРУДОВУЮ ИЛИ СЛУЖЕБНУЮ ДЕЯТЕЛЬНОСТЬ В ОРГАНИЗАЦИЯХ, ПО ПРОГРАММАМ ПРОТИВОПОЖАРНОГО ИНСТРУКТАЖА, ТРЕБОВАНИЙ К СОДЕРЖАНИЮ УКАЗАННЫХ ПРОГРАММ И КАТЕГОРИЙ ЛИЦ, ПРОХОДЯЩИХ ОБУЧЕНИЕ ПО ДОПОЛНИТЕЛЬНЫМ ПРОФЕССИОНАЛЬНЫМ ПРОГРАММАМ В ОБЛАСТИ ПОЖАРНОЙ БЕЗОПАСНОСТИ»</w:t>
            </w:r>
          </w:p>
        </w:tc>
      </w:tr>
      <w:tr w:rsidR="003033AA" w:rsidRPr="00A91791" w14:paraId="67918D51" w14:textId="77777777" w:rsidTr="00E10EB1">
        <w:tc>
          <w:tcPr>
            <w:tcW w:w="704" w:type="dxa"/>
          </w:tcPr>
          <w:p w14:paraId="23D2470A" w14:textId="77777777" w:rsidR="003033AA" w:rsidRPr="00A91791" w:rsidRDefault="003033AA" w:rsidP="00380DE2">
            <w:pPr>
              <w:tabs>
                <w:tab w:val="center" w:pos="1543"/>
                <w:tab w:val="right" w:pos="3087"/>
              </w:tabs>
              <w:ind w:left="0"/>
              <w:jc w:val="both"/>
              <w:rPr>
                <w:rFonts w:ascii="Tahoma" w:hAnsi="Tahoma" w:cs="Tahoma"/>
                <w:sz w:val="20"/>
                <w:szCs w:val="20"/>
              </w:rPr>
            </w:pPr>
            <w:r w:rsidRPr="00A91791">
              <w:rPr>
                <w:rFonts w:ascii="Tahoma" w:hAnsi="Tahoma" w:cs="Tahoma"/>
                <w:sz w:val="20"/>
                <w:szCs w:val="20"/>
              </w:rPr>
              <w:t>22</w:t>
            </w:r>
          </w:p>
        </w:tc>
        <w:tc>
          <w:tcPr>
            <w:tcW w:w="9634" w:type="dxa"/>
          </w:tcPr>
          <w:p w14:paraId="54FC212D" w14:textId="77777777" w:rsidR="003033AA" w:rsidRPr="00A91791" w:rsidRDefault="003033AA" w:rsidP="00380DE2">
            <w:pPr>
              <w:ind w:left="0"/>
              <w:contextualSpacing/>
              <w:jc w:val="both"/>
              <w:rPr>
                <w:rFonts w:ascii="Tahoma" w:hAnsi="Tahoma" w:cs="Tahoma"/>
                <w:sz w:val="20"/>
                <w:szCs w:val="20"/>
              </w:rPr>
            </w:pPr>
            <w:r w:rsidRPr="00A91791">
              <w:rPr>
                <w:rFonts w:ascii="Tahoma" w:hAnsi="Tahoma" w:cs="Tahoma"/>
                <w:sz w:val="20"/>
                <w:szCs w:val="20"/>
              </w:rPr>
              <w:t>ФЕДЕРАЛЬНАЯ СЛУЖБА ПО ЭКОЛОГИЧЕСКОМУ, ТЕХНОЛОГИЧЕСКОМУ И АТОМНОМУ НАДЗОРУ ПРИКАЗ от 15 декабря 2020 г. N 528 ОБ УТВЕРЖДЕНИИ ФЕДЕРАЛЬНЫХ НОРМ И ПРАВИЛ В ОБЛАСТИ ПРОМЫШЛЕННОЙ БЕЗОПАСНОСТИ "ПРАВИЛА БЕЗОПАСНОГО ВЕДЕНИЯ ГАЗООПАСНЫХ, ОГНЕВЫХ И РЕМОНТНЫХ РАБОТ"</w:t>
            </w:r>
          </w:p>
        </w:tc>
      </w:tr>
      <w:tr w:rsidR="003033AA" w:rsidRPr="00A91791" w14:paraId="74D5C03F" w14:textId="77777777" w:rsidTr="00E10EB1">
        <w:tc>
          <w:tcPr>
            <w:tcW w:w="704" w:type="dxa"/>
          </w:tcPr>
          <w:p w14:paraId="55E751B0" w14:textId="77777777" w:rsidR="003033AA" w:rsidRPr="00A91791" w:rsidRDefault="003033AA" w:rsidP="00380DE2">
            <w:pPr>
              <w:tabs>
                <w:tab w:val="center" w:pos="1543"/>
                <w:tab w:val="right" w:pos="3087"/>
              </w:tabs>
              <w:ind w:left="0"/>
              <w:jc w:val="both"/>
              <w:rPr>
                <w:rFonts w:ascii="Tahoma" w:hAnsi="Tahoma" w:cs="Tahoma"/>
                <w:sz w:val="20"/>
                <w:szCs w:val="20"/>
              </w:rPr>
            </w:pPr>
            <w:r w:rsidRPr="00A91791">
              <w:rPr>
                <w:rFonts w:ascii="Tahoma" w:hAnsi="Tahoma" w:cs="Tahoma"/>
                <w:sz w:val="20"/>
                <w:szCs w:val="20"/>
              </w:rPr>
              <w:t>23</w:t>
            </w:r>
          </w:p>
        </w:tc>
        <w:tc>
          <w:tcPr>
            <w:tcW w:w="9634" w:type="dxa"/>
          </w:tcPr>
          <w:p w14:paraId="2635B10B" w14:textId="77777777" w:rsidR="003033AA" w:rsidRPr="00A91791" w:rsidRDefault="003033AA" w:rsidP="00380DE2">
            <w:pPr>
              <w:ind w:left="0"/>
              <w:contextualSpacing/>
              <w:jc w:val="both"/>
              <w:rPr>
                <w:rFonts w:ascii="Tahoma" w:hAnsi="Tahoma" w:cs="Tahoma"/>
                <w:sz w:val="20"/>
                <w:szCs w:val="20"/>
              </w:rPr>
            </w:pPr>
            <w:r w:rsidRPr="00A91791">
              <w:rPr>
                <w:rFonts w:ascii="Tahoma" w:hAnsi="Tahoma" w:cs="Tahoma"/>
                <w:sz w:val="20"/>
                <w:szCs w:val="20"/>
              </w:rPr>
              <w:t>МИНИСТЕРСТВО ТРУДА И СОЦИАЛЬНОЙ ЗАЩИТЫ РОССИЙСКОЙ ФЕДЕРАЦИИ ПРИКАЗ от 2 декабря 2020 года N 849н Об утверждении Правил по охране труда при выполнении окрасочных работ</w:t>
            </w:r>
          </w:p>
        </w:tc>
      </w:tr>
      <w:tr w:rsidR="003033AA" w:rsidRPr="00A91791" w14:paraId="58B48975" w14:textId="77777777" w:rsidTr="00E10EB1">
        <w:tc>
          <w:tcPr>
            <w:tcW w:w="704" w:type="dxa"/>
          </w:tcPr>
          <w:p w14:paraId="473D1524" w14:textId="77777777" w:rsidR="003033AA" w:rsidRPr="00A91791" w:rsidRDefault="003033AA" w:rsidP="00380DE2">
            <w:pPr>
              <w:tabs>
                <w:tab w:val="center" w:pos="1543"/>
                <w:tab w:val="right" w:pos="3087"/>
              </w:tabs>
              <w:ind w:left="0"/>
              <w:jc w:val="both"/>
              <w:rPr>
                <w:rFonts w:ascii="Tahoma" w:hAnsi="Tahoma" w:cs="Tahoma"/>
                <w:sz w:val="20"/>
                <w:szCs w:val="20"/>
              </w:rPr>
            </w:pPr>
            <w:r w:rsidRPr="00A91791">
              <w:rPr>
                <w:rFonts w:ascii="Tahoma" w:hAnsi="Tahoma" w:cs="Tahoma"/>
                <w:sz w:val="20"/>
                <w:szCs w:val="20"/>
              </w:rPr>
              <w:t>24</w:t>
            </w:r>
          </w:p>
        </w:tc>
        <w:tc>
          <w:tcPr>
            <w:tcW w:w="9634" w:type="dxa"/>
          </w:tcPr>
          <w:p w14:paraId="0D60E16B" w14:textId="77777777" w:rsidR="003033AA" w:rsidRPr="00A91791" w:rsidRDefault="003033AA" w:rsidP="00380DE2">
            <w:pPr>
              <w:ind w:left="0"/>
              <w:contextualSpacing/>
              <w:jc w:val="both"/>
              <w:rPr>
                <w:rFonts w:ascii="Tahoma" w:hAnsi="Tahoma" w:cs="Tahoma"/>
                <w:sz w:val="20"/>
                <w:szCs w:val="20"/>
              </w:rPr>
            </w:pPr>
            <w:r w:rsidRPr="00A91791">
              <w:rPr>
                <w:rFonts w:ascii="Tahoma" w:hAnsi="Tahoma" w:cs="Tahoma"/>
                <w:sz w:val="20"/>
                <w:szCs w:val="20"/>
              </w:rPr>
              <w:t>МИНИСТЕРСТВО ТРУДА И СОЦИАЛЬНОЙ ЗАЩИТЫ РОССИЙСКОЙ ФЕДЕРАЦИИ ПРИКАЗ от 9 декабря 2020 года N 871н Об утверждении Правил по охране труда на автомобильном транспорте.</w:t>
            </w:r>
          </w:p>
        </w:tc>
      </w:tr>
      <w:tr w:rsidR="003033AA" w:rsidRPr="00A91791" w14:paraId="05F37DF0" w14:textId="77777777" w:rsidTr="00E10EB1">
        <w:tc>
          <w:tcPr>
            <w:tcW w:w="704" w:type="dxa"/>
          </w:tcPr>
          <w:p w14:paraId="210A2133" w14:textId="77777777" w:rsidR="003033AA" w:rsidRPr="00A91791" w:rsidRDefault="003033AA" w:rsidP="00380DE2">
            <w:pPr>
              <w:tabs>
                <w:tab w:val="center" w:pos="1543"/>
                <w:tab w:val="right" w:pos="3087"/>
              </w:tabs>
              <w:ind w:left="0"/>
              <w:jc w:val="both"/>
              <w:rPr>
                <w:rFonts w:ascii="Tahoma" w:hAnsi="Tahoma" w:cs="Tahoma"/>
                <w:sz w:val="20"/>
                <w:szCs w:val="20"/>
              </w:rPr>
            </w:pPr>
            <w:r w:rsidRPr="00A91791">
              <w:rPr>
                <w:rFonts w:ascii="Tahoma" w:hAnsi="Tahoma" w:cs="Tahoma"/>
                <w:sz w:val="20"/>
                <w:szCs w:val="20"/>
              </w:rPr>
              <w:t>25</w:t>
            </w:r>
          </w:p>
        </w:tc>
        <w:tc>
          <w:tcPr>
            <w:tcW w:w="9634" w:type="dxa"/>
          </w:tcPr>
          <w:p w14:paraId="1CA8773F" w14:textId="77777777" w:rsidR="003033AA" w:rsidRPr="00A91791" w:rsidRDefault="003033AA" w:rsidP="00380DE2">
            <w:pPr>
              <w:ind w:left="0"/>
              <w:contextualSpacing/>
              <w:jc w:val="both"/>
              <w:rPr>
                <w:rFonts w:ascii="Tahoma" w:hAnsi="Tahoma" w:cs="Tahoma"/>
                <w:sz w:val="20"/>
                <w:szCs w:val="20"/>
              </w:rPr>
            </w:pPr>
            <w:r w:rsidRPr="00A91791">
              <w:rPr>
                <w:rFonts w:ascii="Tahoma" w:hAnsi="Tahoma" w:cs="Tahoma"/>
                <w:sz w:val="20"/>
                <w:szCs w:val="20"/>
              </w:rPr>
              <w:t>Постановление Правительства России от 21 декабря 2020 г. №2200 "Об утверждении Правил перевозок грузов автомобильным транспортом и о внесении изменений в пункт 2.1.1 Правил дорожного движения Российской Федерации"</w:t>
            </w:r>
          </w:p>
        </w:tc>
      </w:tr>
      <w:tr w:rsidR="003033AA" w:rsidRPr="00A91791" w14:paraId="4DB59325" w14:textId="77777777" w:rsidTr="00E10EB1">
        <w:tc>
          <w:tcPr>
            <w:tcW w:w="704" w:type="dxa"/>
          </w:tcPr>
          <w:p w14:paraId="69330FB1" w14:textId="77777777" w:rsidR="003033AA" w:rsidRPr="00A91791" w:rsidRDefault="003033AA" w:rsidP="00380DE2">
            <w:pPr>
              <w:tabs>
                <w:tab w:val="center" w:pos="1543"/>
                <w:tab w:val="right" w:pos="3087"/>
              </w:tabs>
              <w:ind w:left="0"/>
              <w:jc w:val="both"/>
              <w:rPr>
                <w:rFonts w:ascii="Tahoma" w:hAnsi="Tahoma" w:cs="Tahoma"/>
                <w:sz w:val="20"/>
                <w:szCs w:val="20"/>
              </w:rPr>
            </w:pPr>
            <w:r w:rsidRPr="00A91791">
              <w:rPr>
                <w:rFonts w:ascii="Tahoma" w:hAnsi="Tahoma" w:cs="Tahoma"/>
                <w:sz w:val="20"/>
                <w:szCs w:val="20"/>
              </w:rPr>
              <w:t>26</w:t>
            </w:r>
          </w:p>
        </w:tc>
        <w:tc>
          <w:tcPr>
            <w:tcW w:w="9634" w:type="dxa"/>
          </w:tcPr>
          <w:p w14:paraId="66EDD948" w14:textId="77777777" w:rsidR="003033AA" w:rsidRPr="00A91791" w:rsidRDefault="003033AA" w:rsidP="00380DE2">
            <w:pPr>
              <w:ind w:left="0"/>
              <w:contextualSpacing/>
              <w:jc w:val="both"/>
              <w:rPr>
                <w:rFonts w:ascii="Tahoma" w:hAnsi="Tahoma" w:cs="Tahoma"/>
                <w:sz w:val="20"/>
                <w:szCs w:val="20"/>
              </w:rPr>
            </w:pPr>
            <w:r w:rsidRPr="00A91791">
              <w:rPr>
                <w:rFonts w:ascii="Tahoma" w:hAnsi="Tahoma" w:cs="Tahoma"/>
                <w:sz w:val="20"/>
                <w:szCs w:val="20"/>
              </w:rPr>
              <w:t>МИНИСТЕРСТВО ТРУДА И СОЦИАЛЬНОЙ ЗАЩИТЫ РОССИЙСКОЙ ФЕДЕРАЦИИ ПРИКАЗ от 27 ноября 2020 года N 835н Об утверждении Правил по охране труда при работе с инструментом и приспособлениями</w:t>
            </w:r>
          </w:p>
        </w:tc>
      </w:tr>
      <w:tr w:rsidR="003033AA" w:rsidRPr="00A91791" w14:paraId="4E762758" w14:textId="77777777" w:rsidTr="00E10EB1">
        <w:tc>
          <w:tcPr>
            <w:tcW w:w="704" w:type="dxa"/>
          </w:tcPr>
          <w:p w14:paraId="49DAD32C" w14:textId="77777777" w:rsidR="003033AA" w:rsidRPr="00A91791" w:rsidRDefault="003033AA" w:rsidP="00380DE2">
            <w:pPr>
              <w:tabs>
                <w:tab w:val="center" w:pos="1543"/>
                <w:tab w:val="right" w:pos="3087"/>
              </w:tabs>
              <w:ind w:left="0"/>
              <w:jc w:val="both"/>
              <w:rPr>
                <w:rFonts w:ascii="Tahoma" w:hAnsi="Tahoma" w:cs="Tahoma"/>
                <w:sz w:val="20"/>
                <w:szCs w:val="20"/>
              </w:rPr>
            </w:pPr>
            <w:r w:rsidRPr="00A91791">
              <w:rPr>
                <w:rFonts w:ascii="Tahoma" w:hAnsi="Tahoma" w:cs="Tahoma"/>
                <w:sz w:val="20"/>
                <w:szCs w:val="20"/>
              </w:rPr>
              <w:t>27</w:t>
            </w:r>
          </w:p>
        </w:tc>
        <w:tc>
          <w:tcPr>
            <w:tcW w:w="9634" w:type="dxa"/>
          </w:tcPr>
          <w:p w14:paraId="6AE42BEE" w14:textId="77777777" w:rsidR="003033AA" w:rsidRPr="00A91791" w:rsidRDefault="003033AA" w:rsidP="00380DE2">
            <w:pPr>
              <w:ind w:left="0"/>
              <w:contextualSpacing/>
              <w:jc w:val="both"/>
              <w:rPr>
                <w:rFonts w:ascii="Tahoma" w:hAnsi="Tahoma" w:cs="Tahoma"/>
                <w:sz w:val="20"/>
                <w:szCs w:val="20"/>
              </w:rPr>
            </w:pPr>
            <w:r w:rsidRPr="00A91791">
              <w:rPr>
                <w:rFonts w:ascii="Tahoma" w:hAnsi="Tahoma" w:cs="Tahoma"/>
                <w:sz w:val="20"/>
                <w:szCs w:val="20"/>
              </w:rPr>
              <w:t xml:space="preserve">При определении работ с повышенной опасностью целесообразно учесть положения </w:t>
            </w:r>
            <w:hyperlink r:id="rId10" w:history="1">
              <w:r w:rsidRPr="00A91791">
                <w:rPr>
                  <w:rFonts w:ascii="Tahoma" w:hAnsi="Tahoma" w:cs="Tahoma"/>
                  <w:sz w:val="20"/>
                  <w:szCs w:val="20"/>
                </w:rPr>
                <w:t>ГОСТ 12.0.004-2015</w:t>
              </w:r>
            </w:hyperlink>
            <w:r w:rsidRPr="00A91791">
              <w:rPr>
                <w:rFonts w:ascii="Tahoma" w:hAnsi="Tahoma" w:cs="Tahoma"/>
                <w:sz w:val="20"/>
                <w:szCs w:val="20"/>
              </w:rPr>
              <w:t>, который применяется на добровольной основе (</w:t>
            </w:r>
            <w:hyperlink r:id="rId11" w:history="1">
              <w:r w:rsidRPr="00A91791">
                <w:rPr>
                  <w:rFonts w:ascii="Tahoma" w:hAnsi="Tahoma" w:cs="Tahoma"/>
                  <w:sz w:val="20"/>
                  <w:szCs w:val="20"/>
                </w:rPr>
                <w:t>ч. 1 ст. 26</w:t>
              </w:r>
            </w:hyperlink>
            <w:r w:rsidRPr="00A91791">
              <w:rPr>
                <w:rFonts w:ascii="Tahoma" w:hAnsi="Tahoma" w:cs="Tahoma"/>
                <w:sz w:val="20"/>
                <w:szCs w:val="20"/>
              </w:rPr>
              <w:t xml:space="preserve"> Федерального закона от 29.06.2015 N 162-ФЗ "О стандартизации в Российской Федерации", </w:t>
            </w:r>
            <w:hyperlink r:id="rId12" w:history="1">
              <w:r w:rsidRPr="00A91791">
                <w:rPr>
                  <w:rFonts w:ascii="Tahoma" w:hAnsi="Tahoma" w:cs="Tahoma"/>
                  <w:sz w:val="20"/>
                  <w:szCs w:val="20"/>
                </w:rPr>
                <w:t>Письмо</w:t>
              </w:r>
            </w:hyperlink>
            <w:r w:rsidRPr="00A91791">
              <w:rPr>
                <w:rFonts w:ascii="Tahoma" w:hAnsi="Tahoma" w:cs="Tahoma"/>
                <w:sz w:val="20"/>
                <w:szCs w:val="20"/>
              </w:rPr>
              <w:t xml:space="preserve"> Минтруда России от 09.11.2018 N 15-2/ООГ-2749). Согласно </w:t>
            </w:r>
            <w:hyperlink r:id="rId13" w:history="1">
              <w:r w:rsidRPr="00A91791">
                <w:rPr>
                  <w:rFonts w:ascii="Tahoma" w:hAnsi="Tahoma" w:cs="Tahoma"/>
                  <w:sz w:val="20"/>
                  <w:szCs w:val="20"/>
                </w:rPr>
                <w:t>ГОСТ 12.0.004-2015</w:t>
              </w:r>
            </w:hyperlink>
            <w:r w:rsidRPr="00A91791">
              <w:rPr>
                <w:rFonts w:ascii="Tahoma" w:hAnsi="Tahoma" w:cs="Tahoma"/>
                <w:sz w:val="20"/>
                <w:szCs w:val="20"/>
              </w:rPr>
              <w:t xml:space="preserve"> все работы, выполняемые по наряду-допуску, являются работами с повышенной опасностью (</w:t>
            </w:r>
            <w:hyperlink r:id="rId14" w:history="1">
              <w:r w:rsidRPr="00A91791">
                <w:rPr>
                  <w:rFonts w:ascii="Tahoma" w:hAnsi="Tahoma" w:cs="Tahoma"/>
                  <w:sz w:val="20"/>
                  <w:szCs w:val="20"/>
                </w:rPr>
                <w:t>примечание 2 к п. 3.16</w:t>
              </w:r>
            </w:hyperlink>
            <w:r w:rsidRPr="00A91791">
              <w:rPr>
                <w:rFonts w:ascii="Tahoma" w:hAnsi="Tahoma" w:cs="Tahoma"/>
                <w:sz w:val="20"/>
                <w:szCs w:val="20"/>
              </w:rPr>
              <w:t xml:space="preserve"> ГОСТ 12.0.004-2015). В соответствии с </w:t>
            </w:r>
            <w:hyperlink r:id="rId15" w:history="1">
              <w:r w:rsidRPr="00A91791">
                <w:rPr>
                  <w:rFonts w:ascii="Tahoma" w:hAnsi="Tahoma" w:cs="Tahoma"/>
                  <w:sz w:val="20"/>
                  <w:szCs w:val="20"/>
                </w:rPr>
                <w:t>п. 3.16</w:t>
              </w:r>
            </w:hyperlink>
            <w:r w:rsidRPr="00A91791">
              <w:rPr>
                <w:rFonts w:ascii="Tahoma" w:hAnsi="Tahoma" w:cs="Tahoma"/>
                <w:sz w:val="20"/>
                <w:szCs w:val="20"/>
              </w:rPr>
              <w:t xml:space="preserve"> ГОСТ 12.0.004-2015 это работы, которые выполняются в зонах постоянного или возможного действия опасных производственных факторов. При этом характер работ не имеет значения. Главное - до начала работ требуется разработать и выполнить специальные мероприятия по безопасности (</w:t>
            </w:r>
            <w:hyperlink r:id="rId16" w:history="1">
              <w:r w:rsidRPr="00A91791">
                <w:rPr>
                  <w:rFonts w:ascii="Tahoma" w:hAnsi="Tahoma" w:cs="Tahoma"/>
                  <w:sz w:val="20"/>
                  <w:szCs w:val="20"/>
                </w:rPr>
                <w:t>п. 3.16</w:t>
              </w:r>
            </w:hyperlink>
            <w:r w:rsidRPr="00A91791">
              <w:rPr>
                <w:rFonts w:ascii="Tahoma" w:hAnsi="Tahoma" w:cs="Tahoma"/>
                <w:sz w:val="20"/>
                <w:szCs w:val="20"/>
              </w:rPr>
              <w:t xml:space="preserve"> ГОСТ 12.0.004-2015). К работам повышенной опасности относятся, например, огневые работы, некоторые работы на высоте.</w:t>
            </w:r>
          </w:p>
        </w:tc>
      </w:tr>
      <w:tr w:rsidR="003033AA" w:rsidRPr="00A91791" w14:paraId="7EE668F1" w14:textId="77777777" w:rsidTr="00E10EB1">
        <w:tc>
          <w:tcPr>
            <w:tcW w:w="704" w:type="dxa"/>
          </w:tcPr>
          <w:p w14:paraId="25D04BBD" w14:textId="77777777" w:rsidR="003033AA" w:rsidRPr="00A91791" w:rsidRDefault="003033AA" w:rsidP="00380DE2">
            <w:pPr>
              <w:tabs>
                <w:tab w:val="center" w:pos="1543"/>
                <w:tab w:val="right" w:pos="3087"/>
              </w:tabs>
              <w:ind w:left="0"/>
              <w:jc w:val="both"/>
              <w:rPr>
                <w:rFonts w:ascii="Tahoma" w:hAnsi="Tahoma" w:cs="Tahoma"/>
                <w:sz w:val="20"/>
                <w:szCs w:val="20"/>
              </w:rPr>
            </w:pPr>
            <w:r w:rsidRPr="00A91791">
              <w:rPr>
                <w:rFonts w:ascii="Tahoma" w:hAnsi="Tahoma" w:cs="Tahoma"/>
                <w:sz w:val="20"/>
                <w:szCs w:val="20"/>
              </w:rPr>
              <w:t>28</w:t>
            </w:r>
          </w:p>
        </w:tc>
        <w:tc>
          <w:tcPr>
            <w:tcW w:w="9634" w:type="dxa"/>
          </w:tcPr>
          <w:p w14:paraId="42F6534C" w14:textId="77777777" w:rsidR="003033AA" w:rsidRPr="00A91791" w:rsidRDefault="003033AA" w:rsidP="00380DE2">
            <w:pPr>
              <w:ind w:left="0"/>
              <w:contextualSpacing/>
              <w:jc w:val="both"/>
              <w:rPr>
                <w:rFonts w:ascii="Tahoma" w:hAnsi="Tahoma" w:cs="Tahoma"/>
                <w:sz w:val="20"/>
                <w:szCs w:val="20"/>
              </w:rPr>
            </w:pPr>
            <w:r w:rsidRPr="00A91791">
              <w:rPr>
                <w:rFonts w:ascii="Tahoma" w:hAnsi="Tahoma" w:cs="Tahoma"/>
                <w:sz w:val="20"/>
                <w:szCs w:val="20"/>
              </w:rPr>
              <w:t>Приказ Минтруда России от 20.04.2022 N 223н "Об утверждении Положения об особенностях расследования несчастных случаев на производстве в отдельных отраслях и организациях, форм документов, соответствующих классификаторов, необходимых для расследования несчастных случаев на производстве"</w:t>
            </w:r>
          </w:p>
        </w:tc>
      </w:tr>
      <w:tr w:rsidR="003033AA" w:rsidRPr="00A91791" w14:paraId="43D895C1" w14:textId="77777777" w:rsidTr="00E10EB1">
        <w:tc>
          <w:tcPr>
            <w:tcW w:w="704" w:type="dxa"/>
          </w:tcPr>
          <w:p w14:paraId="6854D9B0" w14:textId="77777777" w:rsidR="003033AA" w:rsidRPr="00A91791" w:rsidRDefault="003033AA" w:rsidP="00380DE2">
            <w:pPr>
              <w:tabs>
                <w:tab w:val="center" w:pos="1543"/>
                <w:tab w:val="right" w:pos="3087"/>
              </w:tabs>
              <w:ind w:left="0"/>
              <w:jc w:val="both"/>
              <w:rPr>
                <w:rFonts w:ascii="Tahoma" w:hAnsi="Tahoma" w:cs="Tahoma"/>
                <w:sz w:val="20"/>
                <w:szCs w:val="20"/>
              </w:rPr>
            </w:pPr>
            <w:r w:rsidRPr="00A91791">
              <w:rPr>
                <w:rFonts w:ascii="Tahoma" w:hAnsi="Tahoma" w:cs="Tahoma"/>
                <w:sz w:val="20"/>
                <w:szCs w:val="20"/>
              </w:rPr>
              <w:lastRenderedPageBreak/>
              <w:t>29</w:t>
            </w:r>
          </w:p>
        </w:tc>
        <w:tc>
          <w:tcPr>
            <w:tcW w:w="9634" w:type="dxa"/>
          </w:tcPr>
          <w:p w14:paraId="1A3023C2" w14:textId="77777777" w:rsidR="003033AA" w:rsidRPr="00A91791" w:rsidRDefault="003033AA" w:rsidP="00380DE2">
            <w:pPr>
              <w:ind w:left="0"/>
              <w:contextualSpacing/>
              <w:jc w:val="both"/>
              <w:rPr>
                <w:rFonts w:ascii="Tahoma" w:hAnsi="Tahoma" w:cs="Tahoma"/>
                <w:sz w:val="20"/>
                <w:szCs w:val="20"/>
              </w:rPr>
            </w:pPr>
            <w:r w:rsidRPr="00A91791">
              <w:rPr>
                <w:rFonts w:ascii="Tahoma" w:hAnsi="Tahoma" w:cs="Tahoma"/>
                <w:sz w:val="20"/>
                <w:szCs w:val="20"/>
              </w:rPr>
              <w:t>Приказом Министерства здравоохранения Российской Федерации от 15 декабря 2020 г. N 1331н «Об утверждении требований к комплектации медицинскими изделиями аптечки для оказания первой помощи работникам».</w:t>
            </w:r>
          </w:p>
        </w:tc>
      </w:tr>
      <w:tr w:rsidR="003033AA" w:rsidRPr="00A91791" w14:paraId="7BCDFF7A" w14:textId="77777777" w:rsidTr="00E10EB1">
        <w:tc>
          <w:tcPr>
            <w:tcW w:w="704" w:type="dxa"/>
          </w:tcPr>
          <w:p w14:paraId="66F5E381" w14:textId="77777777" w:rsidR="003033AA" w:rsidRPr="00A91791" w:rsidRDefault="003033AA" w:rsidP="00380DE2">
            <w:pPr>
              <w:tabs>
                <w:tab w:val="center" w:pos="1543"/>
                <w:tab w:val="right" w:pos="3087"/>
              </w:tabs>
              <w:ind w:left="0"/>
              <w:jc w:val="both"/>
              <w:rPr>
                <w:rFonts w:ascii="Tahoma" w:hAnsi="Tahoma" w:cs="Tahoma"/>
                <w:sz w:val="20"/>
                <w:szCs w:val="20"/>
              </w:rPr>
            </w:pPr>
            <w:r w:rsidRPr="00A91791">
              <w:rPr>
                <w:rFonts w:ascii="Tahoma" w:hAnsi="Tahoma" w:cs="Tahoma"/>
                <w:sz w:val="20"/>
                <w:szCs w:val="20"/>
              </w:rPr>
              <w:t>30</w:t>
            </w:r>
          </w:p>
        </w:tc>
        <w:tc>
          <w:tcPr>
            <w:tcW w:w="9634" w:type="dxa"/>
          </w:tcPr>
          <w:p w14:paraId="0225B644" w14:textId="77777777" w:rsidR="003033AA" w:rsidRPr="00A91791" w:rsidRDefault="003033AA" w:rsidP="00380DE2">
            <w:pPr>
              <w:ind w:left="0"/>
              <w:contextualSpacing/>
              <w:jc w:val="both"/>
              <w:rPr>
                <w:rFonts w:ascii="Tahoma" w:hAnsi="Tahoma" w:cs="Tahoma"/>
                <w:sz w:val="20"/>
                <w:szCs w:val="20"/>
              </w:rPr>
            </w:pPr>
            <w:r w:rsidRPr="00A91791">
              <w:rPr>
                <w:rFonts w:ascii="Tahoma" w:hAnsi="Tahoma" w:cs="Tahoma"/>
                <w:sz w:val="20"/>
                <w:szCs w:val="20"/>
              </w:rPr>
              <w:t>«Межотраслевые правила обеспечения работников специальной одеждой, специальной обувью и другими средствами индивидуальной защиты». Утверждены приказом Минздравсоцразвития России от 01 июня 2009 года № 290н.</w:t>
            </w:r>
          </w:p>
        </w:tc>
      </w:tr>
      <w:tr w:rsidR="003033AA" w:rsidRPr="00A91791" w14:paraId="338B475E" w14:textId="77777777" w:rsidTr="00E10EB1">
        <w:tc>
          <w:tcPr>
            <w:tcW w:w="704" w:type="dxa"/>
          </w:tcPr>
          <w:p w14:paraId="28CEF50B" w14:textId="77777777" w:rsidR="003033AA" w:rsidRPr="00A91791" w:rsidRDefault="003033AA" w:rsidP="00380DE2">
            <w:pPr>
              <w:tabs>
                <w:tab w:val="center" w:pos="1543"/>
                <w:tab w:val="right" w:pos="3087"/>
              </w:tabs>
              <w:ind w:left="0"/>
              <w:jc w:val="both"/>
              <w:rPr>
                <w:rFonts w:ascii="Tahoma" w:hAnsi="Tahoma" w:cs="Tahoma"/>
                <w:sz w:val="20"/>
                <w:szCs w:val="20"/>
              </w:rPr>
            </w:pPr>
            <w:r w:rsidRPr="00A91791">
              <w:rPr>
                <w:rFonts w:ascii="Tahoma" w:hAnsi="Tahoma" w:cs="Tahoma"/>
                <w:sz w:val="20"/>
                <w:szCs w:val="20"/>
              </w:rPr>
              <w:t>31</w:t>
            </w:r>
          </w:p>
        </w:tc>
        <w:tc>
          <w:tcPr>
            <w:tcW w:w="9634" w:type="dxa"/>
          </w:tcPr>
          <w:p w14:paraId="269B6C02" w14:textId="77777777" w:rsidR="003033AA" w:rsidRPr="00A91791" w:rsidRDefault="003033AA" w:rsidP="00380DE2">
            <w:pPr>
              <w:shd w:val="clear" w:color="auto" w:fill="FCFCFC"/>
              <w:suppressAutoHyphens/>
              <w:ind w:left="0"/>
              <w:contextualSpacing/>
              <w:jc w:val="both"/>
              <w:rPr>
                <w:rFonts w:ascii="Tahoma" w:hAnsi="Tahoma" w:cs="Tahoma"/>
                <w:iCs/>
                <w:spacing w:val="2"/>
                <w:sz w:val="20"/>
                <w:szCs w:val="20"/>
                <w:shd w:val="clear" w:color="auto" w:fill="FFFFFF"/>
              </w:rPr>
            </w:pPr>
            <w:r w:rsidRPr="00A91791">
              <w:rPr>
                <w:rFonts w:ascii="Tahoma" w:hAnsi="Tahoma" w:cs="Tahoma"/>
                <w:iCs/>
                <w:spacing w:val="2"/>
                <w:sz w:val="20"/>
                <w:szCs w:val="20"/>
                <w:shd w:val="clear" w:color="auto" w:fill="FFFFFF"/>
              </w:rPr>
              <w:t>Положение «О пропускном и внутриобъектовом режимах в ООО «Санаторий «Заполярье».</w:t>
            </w:r>
          </w:p>
        </w:tc>
      </w:tr>
      <w:tr w:rsidR="003033AA" w:rsidRPr="00A91791" w14:paraId="1934B6D5" w14:textId="77777777" w:rsidTr="00E10EB1">
        <w:tc>
          <w:tcPr>
            <w:tcW w:w="704" w:type="dxa"/>
          </w:tcPr>
          <w:p w14:paraId="013DB54C" w14:textId="77777777" w:rsidR="003033AA" w:rsidRPr="00A91791" w:rsidRDefault="003033AA" w:rsidP="00380DE2">
            <w:pPr>
              <w:tabs>
                <w:tab w:val="center" w:pos="1543"/>
                <w:tab w:val="right" w:pos="3087"/>
              </w:tabs>
              <w:ind w:left="0"/>
              <w:jc w:val="both"/>
              <w:rPr>
                <w:rFonts w:ascii="Tahoma" w:hAnsi="Tahoma" w:cs="Tahoma"/>
                <w:sz w:val="20"/>
                <w:szCs w:val="20"/>
              </w:rPr>
            </w:pPr>
            <w:r w:rsidRPr="00A91791">
              <w:rPr>
                <w:rFonts w:ascii="Tahoma" w:hAnsi="Tahoma" w:cs="Tahoma"/>
                <w:sz w:val="20"/>
                <w:szCs w:val="20"/>
              </w:rPr>
              <w:t>32</w:t>
            </w:r>
          </w:p>
        </w:tc>
        <w:tc>
          <w:tcPr>
            <w:tcW w:w="9634" w:type="dxa"/>
          </w:tcPr>
          <w:p w14:paraId="3760D769" w14:textId="77777777" w:rsidR="003033AA" w:rsidRPr="00A91791" w:rsidRDefault="003033AA" w:rsidP="00380DE2">
            <w:pPr>
              <w:shd w:val="clear" w:color="auto" w:fill="FCFCFC"/>
              <w:suppressAutoHyphens/>
              <w:ind w:left="0"/>
              <w:contextualSpacing/>
              <w:jc w:val="both"/>
              <w:rPr>
                <w:rFonts w:ascii="Tahoma" w:hAnsi="Tahoma" w:cs="Tahoma"/>
                <w:iCs/>
                <w:spacing w:val="2"/>
                <w:sz w:val="20"/>
                <w:szCs w:val="20"/>
                <w:shd w:val="clear" w:color="auto" w:fill="FFFFFF"/>
              </w:rPr>
            </w:pPr>
            <w:r w:rsidRPr="00A91791">
              <w:rPr>
                <w:rFonts w:ascii="Tahoma" w:hAnsi="Tahoma" w:cs="Tahoma"/>
                <w:iCs/>
                <w:spacing w:val="2"/>
                <w:sz w:val="20"/>
                <w:szCs w:val="20"/>
                <w:shd w:val="clear" w:color="auto" w:fill="FFFFFF"/>
              </w:rPr>
              <w:t>Положение «Порядок организации и выполнения работ повышенной опасности в ООО «Санаторий «Заполярье».</w:t>
            </w:r>
          </w:p>
        </w:tc>
      </w:tr>
      <w:tr w:rsidR="003033AA" w:rsidRPr="00A91791" w14:paraId="1783499D" w14:textId="77777777" w:rsidTr="00E10EB1">
        <w:tc>
          <w:tcPr>
            <w:tcW w:w="704" w:type="dxa"/>
          </w:tcPr>
          <w:p w14:paraId="1656C699" w14:textId="77777777" w:rsidR="003033AA" w:rsidRPr="00A91791" w:rsidRDefault="003033AA" w:rsidP="00380DE2">
            <w:pPr>
              <w:tabs>
                <w:tab w:val="center" w:pos="1543"/>
                <w:tab w:val="right" w:pos="3087"/>
              </w:tabs>
              <w:ind w:left="0"/>
              <w:jc w:val="both"/>
              <w:rPr>
                <w:rFonts w:ascii="Tahoma" w:hAnsi="Tahoma" w:cs="Tahoma"/>
                <w:sz w:val="20"/>
                <w:szCs w:val="20"/>
              </w:rPr>
            </w:pPr>
            <w:r w:rsidRPr="00A91791">
              <w:rPr>
                <w:rFonts w:ascii="Tahoma" w:hAnsi="Tahoma" w:cs="Tahoma"/>
                <w:sz w:val="20"/>
                <w:szCs w:val="20"/>
              </w:rPr>
              <w:t>33</w:t>
            </w:r>
          </w:p>
        </w:tc>
        <w:tc>
          <w:tcPr>
            <w:tcW w:w="9634" w:type="dxa"/>
          </w:tcPr>
          <w:p w14:paraId="1A0D9E6C" w14:textId="77777777" w:rsidR="003033AA" w:rsidRPr="00A91791" w:rsidRDefault="003033AA" w:rsidP="00380DE2">
            <w:pPr>
              <w:shd w:val="clear" w:color="auto" w:fill="FCFCFC"/>
              <w:suppressAutoHyphens/>
              <w:ind w:left="0"/>
              <w:contextualSpacing/>
              <w:jc w:val="both"/>
              <w:rPr>
                <w:rFonts w:ascii="Tahoma" w:hAnsi="Tahoma" w:cs="Tahoma"/>
                <w:iCs/>
                <w:spacing w:val="2"/>
                <w:sz w:val="20"/>
                <w:szCs w:val="20"/>
                <w:shd w:val="clear" w:color="auto" w:fill="FFFFFF"/>
              </w:rPr>
            </w:pPr>
            <w:r w:rsidRPr="00A91791">
              <w:rPr>
                <w:rFonts w:ascii="Tahoma" w:hAnsi="Tahoma" w:cs="Tahoma"/>
                <w:iCs/>
                <w:spacing w:val="2"/>
                <w:sz w:val="20"/>
                <w:szCs w:val="20"/>
                <w:shd w:val="clear" w:color="auto" w:fill="FFFFFF"/>
              </w:rPr>
              <w:t>Положение «Управление подрядными организациями в области промышленной безопасности и охраны труда в ООО «Санаторий «Заполярье».</w:t>
            </w:r>
          </w:p>
        </w:tc>
      </w:tr>
      <w:tr w:rsidR="003033AA" w:rsidRPr="00A91791" w14:paraId="7A219996" w14:textId="77777777" w:rsidTr="00E10EB1">
        <w:tc>
          <w:tcPr>
            <w:tcW w:w="704" w:type="dxa"/>
          </w:tcPr>
          <w:p w14:paraId="22ABBE3D" w14:textId="77777777" w:rsidR="003033AA" w:rsidRPr="00A91791" w:rsidRDefault="003033AA" w:rsidP="00380DE2">
            <w:pPr>
              <w:tabs>
                <w:tab w:val="center" w:pos="1543"/>
                <w:tab w:val="right" w:pos="3087"/>
              </w:tabs>
              <w:ind w:left="0"/>
              <w:jc w:val="both"/>
              <w:rPr>
                <w:rFonts w:ascii="Tahoma" w:hAnsi="Tahoma" w:cs="Tahoma"/>
                <w:sz w:val="20"/>
                <w:szCs w:val="20"/>
              </w:rPr>
            </w:pPr>
            <w:r w:rsidRPr="00A91791">
              <w:rPr>
                <w:rFonts w:ascii="Tahoma" w:hAnsi="Tahoma" w:cs="Tahoma"/>
                <w:sz w:val="20"/>
                <w:szCs w:val="20"/>
              </w:rPr>
              <w:t>34</w:t>
            </w:r>
          </w:p>
        </w:tc>
        <w:tc>
          <w:tcPr>
            <w:tcW w:w="9634" w:type="dxa"/>
          </w:tcPr>
          <w:p w14:paraId="31ADF876" w14:textId="77777777" w:rsidR="003033AA" w:rsidRPr="00A91791" w:rsidRDefault="003033AA" w:rsidP="00380DE2">
            <w:pPr>
              <w:shd w:val="clear" w:color="auto" w:fill="FCFCFC"/>
              <w:suppressAutoHyphens/>
              <w:ind w:left="0"/>
              <w:contextualSpacing/>
              <w:jc w:val="both"/>
              <w:rPr>
                <w:rFonts w:ascii="Tahoma" w:hAnsi="Tahoma" w:cs="Tahoma"/>
                <w:iCs/>
                <w:spacing w:val="2"/>
                <w:sz w:val="20"/>
                <w:szCs w:val="20"/>
                <w:shd w:val="clear" w:color="auto" w:fill="FFFFFF"/>
              </w:rPr>
            </w:pPr>
            <w:r w:rsidRPr="00A91791">
              <w:rPr>
                <w:rFonts w:ascii="Tahoma" w:hAnsi="Tahoma" w:cs="Tahoma"/>
                <w:iCs/>
                <w:spacing w:val="2"/>
                <w:sz w:val="20"/>
                <w:szCs w:val="20"/>
                <w:shd w:val="clear" w:color="auto" w:fill="FFFFFF"/>
              </w:rPr>
              <w:t>Приказ №766-п от 16.11.2018 Об утверждении Положения Управление подрядными организациями</w:t>
            </w:r>
          </w:p>
        </w:tc>
      </w:tr>
      <w:tr w:rsidR="003033AA" w:rsidRPr="00A91791" w14:paraId="3642E3D2" w14:textId="77777777" w:rsidTr="00E10EB1">
        <w:tc>
          <w:tcPr>
            <w:tcW w:w="704" w:type="dxa"/>
          </w:tcPr>
          <w:p w14:paraId="760DFDB5" w14:textId="77777777" w:rsidR="003033AA" w:rsidRPr="00A91791" w:rsidRDefault="003033AA" w:rsidP="00380DE2">
            <w:pPr>
              <w:tabs>
                <w:tab w:val="center" w:pos="1543"/>
                <w:tab w:val="right" w:pos="3087"/>
              </w:tabs>
              <w:ind w:left="0"/>
              <w:jc w:val="both"/>
              <w:rPr>
                <w:rFonts w:ascii="Tahoma" w:hAnsi="Tahoma" w:cs="Tahoma"/>
                <w:sz w:val="20"/>
                <w:szCs w:val="20"/>
              </w:rPr>
            </w:pPr>
            <w:r w:rsidRPr="00A91791">
              <w:rPr>
                <w:rFonts w:ascii="Tahoma" w:hAnsi="Tahoma" w:cs="Tahoma"/>
                <w:sz w:val="20"/>
                <w:szCs w:val="20"/>
              </w:rPr>
              <w:t>35</w:t>
            </w:r>
          </w:p>
        </w:tc>
        <w:tc>
          <w:tcPr>
            <w:tcW w:w="9634" w:type="dxa"/>
          </w:tcPr>
          <w:p w14:paraId="11CB1074" w14:textId="77777777" w:rsidR="003033AA" w:rsidRPr="00A91791" w:rsidRDefault="003033AA" w:rsidP="00380DE2">
            <w:pPr>
              <w:shd w:val="clear" w:color="auto" w:fill="FCFCFC"/>
              <w:suppressAutoHyphens/>
              <w:ind w:left="0"/>
              <w:contextualSpacing/>
              <w:jc w:val="both"/>
              <w:rPr>
                <w:rFonts w:ascii="Tahoma" w:hAnsi="Tahoma" w:cs="Tahoma"/>
                <w:iCs/>
                <w:spacing w:val="2"/>
                <w:sz w:val="20"/>
                <w:szCs w:val="20"/>
                <w:shd w:val="clear" w:color="auto" w:fill="FFFFFF"/>
              </w:rPr>
            </w:pPr>
            <w:r w:rsidRPr="00A91791">
              <w:rPr>
                <w:rFonts w:ascii="Tahoma" w:hAnsi="Tahoma" w:cs="Tahoma"/>
                <w:iCs/>
                <w:spacing w:val="2"/>
                <w:sz w:val="20"/>
                <w:szCs w:val="20"/>
                <w:shd w:val="clear" w:color="auto" w:fill="FFFFFF"/>
              </w:rPr>
              <w:t>Кардинальные правила безопасности труда в ООО «Санаторий «Заполярье»</w:t>
            </w:r>
          </w:p>
        </w:tc>
      </w:tr>
    </w:tbl>
    <w:p w14:paraId="5D1E10A6" w14:textId="1F6BFB76" w:rsidR="005707EB" w:rsidRPr="00C00E50" w:rsidRDefault="005707EB" w:rsidP="00007CA0">
      <w:pPr>
        <w:spacing w:line="240" w:lineRule="auto"/>
        <w:ind w:left="0"/>
        <w:contextualSpacing/>
        <w:jc w:val="both"/>
        <w:outlineLvl w:val="0"/>
        <w:rPr>
          <w:rFonts w:ascii="Tahoma" w:hAnsi="Tahoma" w:cs="Tahoma"/>
          <w:sz w:val="24"/>
          <w:szCs w:val="24"/>
        </w:rPr>
      </w:pPr>
    </w:p>
    <w:p w14:paraId="0C9A9B16" w14:textId="77777777" w:rsidR="007A6915" w:rsidRPr="00C00E50" w:rsidRDefault="007A6915" w:rsidP="00007CA0">
      <w:pPr>
        <w:spacing w:line="240" w:lineRule="auto"/>
        <w:ind w:left="0"/>
        <w:contextualSpacing/>
        <w:jc w:val="both"/>
        <w:outlineLvl w:val="0"/>
        <w:rPr>
          <w:rFonts w:ascii="Tahoma" w:hAnsi="Tahoma" w:cs="Tahoma"/>
          <w:sz w:val="24"/>
          <w:szCs w:val="24"/>
        </w:rPr>
      </w:pPr>
    </w:p>
    <w:sectPr w:rsidR="007A6915" w:rsidRPr="00C00E50" w:rsidSect="00C10B45">
      <w:pgSz w:w="11906" w:h="16838" w:code="9"/>
      <w:pgMar w:top="568" w:right="849" w:bottom="709" w:left="90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C004F9" w14:textId="77777777" w:rsidR="0058346A" w:rsidRDefault="0058346A" w:rsidP="0096380E">
      <w:pPr>
        <w:spacing w:line="240" w:lineRule="auto"/>
      </w:pPr>
      <w:r>
        <w:separator/>
      </w:r>
    </w:p>
  </w:endnote>
  <w:endnote w:type="continuationSeparator" w:id="0">
    <w:p w14:paraId="70B99C80" w14:textId="77777777" w:rsidR="0058346A" w:rsidRDefault="0058346A" w:rsidP="009638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EFE24E" w14:textId="77777777" w:rsidR="0058346A" w:rsidRDefault="0058346A" w:rsidP="0096380E">
      <w:pPr>
        <w:spacing w:line="240" w:lineRule="auto"/>
      </w:pPr>
      <w:r>
        <w:separator/>
      </w:r>
    </w:p>
  </w:footnote>
  <w:footnote w:type="continuationSeparator" w:id="0">
    <w:p w14:paraId="05D204DF" w14:textId="77777777" w:rsidR="0058346A" w:rsidRDefault="0058346A" w:rsidP="0096380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2BF48108"/>
    <w:lvl w:ilvl="0">
      <w:start w:val="1"/>
      <w:numFmt w:val="bullet"/>
      <w:pStyle w:val="a"/>
      <w:lvlText w:val=""/>
      <w:lvlJc w:val="left"/>
      <w:pPr>
        <w:tabs>
          <w:tab w:val="num" w:pos="284"/>
        </w:tabs>
        <w:ind w:left="284" w:hanging="360"/>
      </w:pPr>
      <w:rPr>
        <w:rFonts w:ascii="Symbol" w:hAnsi="Symbol" w:hint="default"/>
      </w:rPr>
    </w:lvl>
  </w:abstractNum>
  <w:abstractNum w:abstractNumId="1" w15:restartNumberingAfterBreak="0">
    <w:nsid w:val="08E56BB1"/>
    <w:multiLevelType w:val="hybridMultilevel"/>
    <w:tmpl w:val="54B4F2A6"/>
    <w:lvl w:ilvl="0" w:tplc="40FEB3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EBE2EB7"/>
    <w:multiLevelType w:val="hybridMultilevel"/>
    <w:tmpl w:val="AAFC2926"/>
    <w:lvl w:ilvl="0" w:tplc="40FEB33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15:restartNumberingAfterBreak="0">
    <w:nsid w:val="24271267"/>
    <w:multiLevelType w:val="hybridMultilevel"/>
    <w:tmpl w:val="F7CAA5A2"/>
    <w:lvl w:ilvl="0" w:tplc="A45492D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B7E2EA0"/>
    <w:multiLevelType w:val="hybridMultilevel"/>
    <w:tmpl w:val="C3004CA8"/>
    <w:lvl w:ilvl="0" w:tplc="446C75F2">
      <w:start w:val="1"/>
      <w:numFmt w:val="bullet"/>
      <w:lvlText w:val=""/>
      <w:lvlJc w:val="left"/>
      <w:pPr>
        <w:ind w:left="1560" w:hanging="360"/>
      </w:pPr>
      <w:rPr>
        <w:rFonts w:ascii="Symbol" w:hAnsi="Symbol" w:hint="default"/>
        <w:color w:val="auto"/>
      </w:rPr>
    </w:lvl>
    <w:lvl w:ilvl="1" w:tplc="04190003" w:tentative="1">
      <w:start w:val="1"/>
      <w:numFmt w:val="bullet"/>
      <w:lvlText w:val="o"/>
      <w:lvlJc w:val="left"/>
      <w:pPr>
        <w:ind w:left="2280" w:hanging="360"/>
      </w:pPr>
      <w:rPr>
        <w:rFonts w:ascii="Courier New" w:hAnsi="Courier New" w:cs="Courier New" w:hint="default"/>
      </w:rPr>
    </w:lvl>
    <w:lvl w:ilvl="2" w:tplc="04190005">
      <w:start w:val="1"/>
      <w:numFmt w:val="bullet"/>
      <w:lvlText w:val=""/>
      <w:lvlJc w:val="left"/>
      <w:pPr>
        <w:ind w:left="3000" w:hanging="360"/>
      </w:pPr>
      <w:rPr>
        <w:rFonts w:ascii="Wingdings" w:hAnsi="Wingdings" w:hint="default"/>
      </w:rPr>
    </w:lvl>
    <w:lvl w:ilvl="3" w:tplc="04190001" w:tentative="1">
      <w:start w:val="1"/>
      <w:numFmt w:val="bullet"/>
      <w:lvlText w:val=""/>
      <w:lvlJc w:val="left"/>
      <w:pPr>
        <w:ind w:left="3720" w:hanging="360"/>
      </w:pPr>
      <w:rPr>
        <w:rFonts w:ascii="Symbol" w:hAnsi="Symbol" w:hint="default"/>
      </w:rPr>
    </w:lvl>
    <w:lvl w:ilvl="4" w:tplc="04190003" w:tentative="1">
      <w:start w:val="1"/>
      <w:numFmt w:val="bullet"/>
      <w:lvlText w:val="o"/>
      <w:lvlJc w:val="left"/>
      <w:pPr>
        <w:ind w:left="4440" w:hanging="360"/>
      </w:pPr>
      <w:rPr>
        <w:rFonts w:ascii="Courier New" w:hAnsi="Courier New" w:cs="Courier New" w:hint="default"/>
      </w:rPr>
    </w:lvl>
    <w:lvl w:ilvl="5" w:tplc="04190005" w:tentative="1">
      <w:start w:val="1"/>
      <w:numFmt w:val="bullet"/>
      <w:lvlText w:val=""/>
      <w:lvlJc w:val="left"/>
      <w:pPr>
        <w:ind w:left="5160" w:hanging="360"/>
      </w:pPr>
      <w:rPr>
        <w:rFonts w:ascii="Wingdings" w:hAnsi="Wingdings" w:hint="default"/>
      </w:rPr>
    </w:lvl>
    <w:lvl w:ilvl="6" w:tplc="04190001" w:tentative="1">
      <w:start w:val="1"/>
      <w:numFmt w:val="bullet"/>
      <w:lvlText w:val=""/>
      <w:lvlJc w:val="left"/>
      <w:pPr>
        <w:ind w:left="5880" w:hanging="360"/>
      </w:pPr>
      <w:rPr>
        <w:rFonts w:ascii="Symbol" w:hAnsi="Symbol" w:hint="default"/>
      </w:rPr>
    </w:lvl>
    <w:lvl w:ilvl="7" w:tplc="04190003" w:tentative="1">
      <w:start w:val="1"/>
      <w:numFmt w:val="bullet"/>
      <w:lvlText w:val="o"/>
      <w:lvlJc w:val="left"/>
      <w:pPr>
        <w:ind w:left="6600" w:hanging="360"/>
      </w:pPr>
      <w:rPr>
        <w:rFonts w:ascii="Courier New" w:hAnsi="Courier New" w:cs="Courier New" w:hint="default"/>
      </w:rPr>
    </w:lvl>
    <w:lvl w:ilvl="8" w:tplc="04190005" w:tentative="1">
      <w:start w:val="1"/>
      <w:numFmt w:val="bullet"/>
      <w:lvlText w:val=""/>
      <w:lvlJc w:val="left"/>
      <w:pPr>
        <w:ind w:left="7320" w:hanging="360"/>
      </w:pPr>
      <w:rPr>
        <w:rFonts w:ascii="Wingdings" w:hAnsi="Wingdings" w:hint="default"/>
      </w:rPr>
    </w:lvl>
  </w:abstractNum>
  <w:abstractNum w:abstractNumId="5" w15:restartNumberingAfterBreak="0">
    <w:nsid w:val="2E012268"/>
    <w:multiLevelType w:val="hybridMultilevel"/>
    <w:tmpl w:val="36B2D27C"/>
    <w:lvl w:ilvl="0" w:tplc="40FEB3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E327F67"/>
    <w:multiLevelType w:val="hybridMultilevel"/>
    <w:tmpl w:val="B700ED98"/>
    <w:lvl w:ilvl="0" w:tplc="40FEB33E">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B0A30B4"/>
    <w:multiLevelType w:val="hybridMultilevel"/>
    <w:tmpl w:val="57D896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0670364"/>
    <w:multiLevelType w:val="multilevel"/>
    <w:tmpl w:val="F422469A"/>
    <w:lvl w:ilvl="0">
      <w:start w:val="1"/>
      <w:numFmt w:val="decimal"/>
      <w:lvlText w:val="%1."/>
      <w:lvlJc w:val="left"/>
      <w:pPr>
        <w:ind w:left="1200" w:hanging="360"/>
      </w:pPr>
      <w:rPr>
        <w:rFonts w:hint="default"/>
        <w:b/>
        <w:sz w:val="24"/>
      </w:rPr>
    </w:lvl>
    <w:lvl w:ilvl="1">
      <w:start w:val="1"/>
      <w:numFmt w:val="decimal"/>
      <w:isLgl/>
      <w:lvlText w:val="%1.%2."/>
      <w:lvlJc w:val="left"/>
      <w:pPr>
        <w:ind w:left="1589" w:hanging="389"/>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640" w:hanging="720"/>
      </w:pPr>
      <w:rPr>
        <w:rFonts w:hint="default"/>
      </w:rPr>
    </w:lvl>
    <w:lvl w:ilvl="4">
      <w:start w:val="1"/>
      <w:numFmt w:val="decimal"/>
      <w:isLgl/>
      <w:lvlText w:val="%1.%2.%3.%4.%5."/>
      <w:lvlJc w:val="left"/>
      <w:pPr>
        <w:ind w:left="3360" w:hanging="1080"/>
      </w:pPr>
      <w:rPr>
        <w:rFonts w:hint="default"/>
      </w:rPr>
    </w:lvl>
    <w:lvl w:ilvl="5">
      <w:start w:val="1"/>
      <w:numFmt w:val="decimal"/>
      <w:isLgl/>
      <w:lvlText w:val="%1.%2.%3.%4.%5.%6."/>
      <w:lvlJc w:val="left"/>
      <w:pPr>
        <w:ind w:left="3720" w:hanging="1080"/>
      </w:pPr>
      <w:rPr>
        <w:rFonts w:hint="default"/>
      </w:rPr>
    </w:lvl>
    <w:lvl w:ilvl="6">
      <w:start w:val="1"/>
      <w:numFmt w:val="decimal"/>
      <w:isLgl/>
      <w:lvlText w:val="%1.%2.%3.%4.%5.%6.%7."/>
      <w:lvlJc w:val="left"/>
      <w:pPr>
        <w:ind w:left="4440" w:hanging="1440"/>
      </w:pPr>
      <w:rPr>
        <w:rFonts w:hint="default"/>
      </w:rPr>
    </w:lvl>
    <w:lvl w:ilvl="7">
      <w:start w:val="1"/>
      <w:numFmt w:val="decimal"/>
      <w:isLgl/>
      <w:lvlText w:val="%1.%2.%3.%4.%5.%6.%7.%8."/>
      <w:lvlJc w:val="left"/>
      <w:pPr>
        <w:ind w:left="4800" w:hanging="1440"/>
      </w:pPr>
      <w:rPr>
        <w:rFonts w:hint="default"/>
      </w:rPr>
    </w:lvl>
    <w:lvl w:ilvl="8">
      <w:start w:val="1"/>
      <w:numFmt w:val="decimal"/>
      <w:isLgl/>
      <w:lvlText w:val="%1.%2.%3.%4.%5.%6.%7.%8.%9."/>
      <w:lvlJc w:val="left"/>
      <w:pPr>
        <w:ind w:left="5520" w:hanging="1800"/>
      </w:pPr>
      <w:rPr>
        <w:rFonts w:hint="default"/>
      </w:rPr>
    </w:lvl>
  </w:abstractNum>
  <w:abstractNum w:abstractNumId="9" w15:restartNumberingAfterBreak="0">
    <w:nsid w:val="44F6607D"/>
    <w:multiLevelType w:val="hybridMultilevel"/>
    <w:tmpl w:val="CF06D68E"/>
    <w:lvl w:ilvl="0" w:tplc="40FEB3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E03179A"/>
    <w:multiLevelType w:val="hybridMultilevel"/>
    <w:tmpl w:val="3496D720"/>
    <w:lvl w:ilvl="0" w:tplc="40FEB3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E723E98"/>
    <w:multiLevelType w:val="hybridMultilevel"/>
    <w:tmpl w:val="0A9E971C"/>
    <w:lvl w:ilvl="0" w:tplc="40FEB3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706399F"/>
    <w:multiLevelType w:val="hybridMultilevel"/>
    <w:tmpl w:val="86B0B1C4"/>
    <w:lvl w:ilvl="0" w:tplc="40FEB33E">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3" w15:restartNumberingAfterBreak="0">
    <w:nsid w:val="58905488"/>
    <w:multiLevelType w:val="hybridMultilevel"/>
    <w:tmpl w:val="3A04FFD0"/>
    <w:lvl w:ilvl="0" w:tplc="40FEB33E">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4" w15:restartNumberingAfterBreak="0">
    <w:nsid w:val="67197615"/>
    <w:multiLevelType w:val="multilevel"/>
    <w:tmpl w:val="CA7C95EC"/>
    <w:lvl w:ilvl="0">
      <w:start w:val="1"/>
      <w:numFmt w:val="bullet"/>
      <w:lvlText w:val=""/>
      <w:lvlJc w:val="left"/>
      <w:pPr>
        <w:ind w:left="1200" w:hanging="360"/>
      </w:pPr>
      <w:rPr>
        <w:rFonts w:ascii="Symbol" w:hAnsi="Symbol" w:hint="default"/>
        <w:b/>
        <w:sz w:val="24"/>
      </w:rPr>
    </w:lvl>
    <w:lvl w:ilvl="1">
      <w:start w:val="1"/>
      <w:numFmt w:val="decimal"/>
      <w:isLgl/>
      <w:lvlText w:val="%1.%2."/>
      <w:lvlJc w:val="left"/>
      <w:pPr>
        <w:ind w:left="1589" w:hanging="389"/>
      </w:pPr>
      <w:rPr>
        <w:rFonts w:hint="default"/>
        <w:i w:val="0"/>
        <w:color w:val="auto"/>
      </w:rPr>
    </w:lvl>
    <w:lvl w:ilvl="2">
      <w:start w:val="1"/>
      <w:numFmt w:val="decimal"/>
      <w:isLgl/>
      <w:lvlText w:val="%1.%2.%3."/>
      <w:lvlJc w:val="left"/>
      <w:pPr>
        <w:ind w:left="2280" w:hanging="720"/>
      </w:pPr>
      <w:rPr>
        <w:rFonts w:hint="default"/>
      </w:rPr>
    </w:lvl>
    <w:lvl w:ilvl="3">
      <w:start w:val="1"/>
      <w:numFmt w:val="decimal"/>
      <w:isLgl/>
      <w:lvlText w:val="%1.%2.%3.%4."/>
      <w:lvlJc w:val="left"/>
      <w:pPr>
        <w:ind w:left="2640" w:hanging="720"/>
      </w:pPr>
      <w:rPr>
        <w:rFonts w:hint="default"/>
      </w:rPr>
    </w:lvl>
    <w:lvl w:ilvl="4">
      <w:start w:val="1"/>
      <w:numFmt w:val="decimal"/>
      <w:isLgl/>
      <w:lvlText w:val="%1.%2.%3.%4.%5."/>
      <w:lvlJc w:val="left"/>
      <w:pPr>
        <w:ind w:left="3360" w:hanging="1080"/>
      </w:pPr>
      <w:rPr>
        <w:rFonts w:hint="default"/>
      </w:rPr>
    </w:lvl>
    <w:lvl w:ilvl="5">
      <w:start w:val="1"/>
      <w:numFmt w:val="decimal"/>
      <w:isLgl/>
      <w:lvlText w:val="%1.%2.%3.%4.%5.%6."/>
      <w:lvlJc w:val="left"/>
      <w:pPr>
        <w:ind w:left="3720" w:hanging="1080"/>
      </w:pPr>
      <w:rPr>
        <w:rFonts w:hint="default"/>
      </w:rPr>
    </w:lvl>
    <w:lvl w:ilvl="6">
      <w:start w:val="1"/>
      <w:numFmt w:val="decimal"/>
      <w:isLgl/>
      <w:lvlText w:val="%1.%2.%3.%4.%5.%6.%7."/>
      <w:lvlJc w:val="left"/>
      <w:pPr>
        <w:ind w:left="4440" w:hanging="1440"/>
      </w:pPr>
      <w:rPr>
        <w:rFonts w:hint="default"/>
      </w:rPr>
    </w:lvl>
    <w:lvl w:ilvl="7">
      <w:start w:val="1"/>
      <w:numFmt w:val="decimal"/>
      <w:isLgl/>
      <w:lvlText w:val="%1.%2.%3.%4.%5.%6.%7.%8."/>
      <w:lvlJc w:val="left"/>
      <w:pPr>
        <w:ind w:left="4800" w:hanging="1440"/>
      </w:pPr>
      <w:rPr>
        <w:rFonts w:hint="default"/>
      </w:rPr>
    </w:lvl>
    <w:lvl w:ilvl="8">
      <w:start w:val="1"/>
      <w:numFmt w:val="decimal"/>
      <w:isLgl/>
      <w:lvlText w:val="%1.%2.%3.%4.%5.%6.%7.%8.%9."/>
      <w:lvlJc w:val="left"/>
      <w:pPr>
        <w:ind w:left="5520" w:hanging="1800"/>
      </w:pPr>
      <w:rPr>
        <w:rFonts w:hint="default"/>
      </w:rPr>
    </w:lvl>
  </w:abstractNum>
  <w:abstractNum w:abstractNumId="15" w15:restartNumberingAfterBreak="0">
    <w:nsid w:val="74331218"/>
    <w:multiLevelType w:val="hybridMultilevel"/>
    <w:tmpl w:val="95D80B6C"/>
    <w:lvl w:ilvl="0" w:tplc="40FEB3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7DCE19E9"/>
    <w:multiLevelType w:val="multilevel"/>
    <w:tmpl w:val="8CB2F5FC"/>
    <w:lvl w:ilvl="0">
      <w:start w:val="1"/>
      <w:numFmt w:val="decimal"/>
      <w:lvlText w:val="%1."/>
      <w:lvlJc w:val="left"/>
      <w:pPr>
        <w:ind w:left="1200" w:hanging="360"/>
      </w:pPr>
      <w:rPr>
        <w:rFonts w:hint="default"/>
        <w:b/>
        <w:sz w:val="24"/>
      </w:rPr>
    </w:lvl>
    <w:lvl w:ilvl="1">
      <w:start w:val="1"/>
      <w:numFmt w:val="decimal"/>
      <w:isLgl/>
      <w:lvlText w:val="%1.%2."/>
      <w:lvlJc w:val="left"/>
      <w:pPr>
        <w:ind w:left="1589" w:hanging="389"/>
      </w:pPr>
      <w:rPr>
        <w:rFonts w:hint="default"/>
        <w:i w:val="0"/>
        <w:color w:val="auto"/>
      </w:rPr>
    </w:lvl>
    <w:lvl w:ilvl="2">
      <w:start w:val="1"/>
      <w:numFmt w:val="decimal"/>
      <w:isLgl/>
      <w:lvlText w:val="%1.%2.%3."/>
      <w:lvlJc w:val="left"/>
      <w:pPr>
        <w:ind w:left="2280" w:hanging="720"/>
      </w:pPr>
      <w:rPr>
        <w:rFonts w:hint="default"/>
      </w:rPr>
    </w:lvl>
    <w:lvl w:ilvl="3">
      <w:start w:val="1"/>
      <w:numFmt w:val="decimal"/>
      <w:isLgl/>
      <w:lvlText w:val="%1.%2.%3.%4."/>
      <w:lvlJc w:val="left"/>
      <w:pPr>
        <w:ind w:left="2640" w:hanging="720"/>
      </w:pPr>
      <w:rPr>
        <w:rFonts w:hint="default"/>
      </w:rPr>
    </w:lvl>
    <w:lvl w:ilvl="4">
      <w:start w:val="1"/>
      <w:numFmt w:val="decimal"/>
      <w:isLgl/>
      <w:lvlText w:val="%1.%2.%3.%4.%5."/>
      <w:lvlJc w:val="left"/>
      <w:pPr>
        <w:ind w:left="3360" w:hanging="1080"/>
      </w:pPr>
      <w:rPr>
        <w:rFonts w:hint="default"/>
      </w:rPr>
    </w:lvl>
    <w:lvl w:ilvl="5">
      <w:start w:val="1"/>
      <w:numFmt w:val="decimal"/>
      <w:isLgl/>
      <w:lvlText w:val="%1.%2.%3.%4.%5.%6."/>
      <w:lvlJc w:val="left"/>
      <w:pPr>
        <w:ind w:left="3720" w:hanging="1080"/>
      </w:pPr>
      <w:rPr>
        <w:rFonts w:hint="default"/>
      </w:rPr>
    </w:lvl>
    <w:lvl w:ilvl="6">
      <w:start w:val="1"/>
      <w:numFmt w:val="decimal"/>
      <w:isLgl/>
      <w:lvlText w:val="%1.%2.%3.%4.%5.%6.%7."/>
      <w:lvlJc w:val="left"/>
      <w:pPr>
        <w:ind w:left="4440" w:hanging="1440"/>
      </w:pPr>
      <w:rPr>
        <w:rFonts w:hint="default"/>
      </w:rPr>
    </w:lvl>
    <w:lvl w:ilvl="7">
      <w:start w:val="1"/>
      <w:numFmt w:val="decimal"/>
      <w:isLgl/>
      <w:lvlText w:val="%1.%2.%3.%4.%5.%6.%7.%8."/>
      <w:lvlJc w:val="left"/>
      <w:pPr>
        <w:ind w:left="4800" w:hanging="1440"/>
      </w:pPr>
      <w:rPr>
        <w:rFonts w:hint="default"/>
      </w:rPr>
    </w:lvl>
    <w:lvl w:ilvl="8">
      <w:start w:val="1"/>
      <w:numFmt w:val="decimal"/>
      <w:isLgl/>
      <w:lvlText w:val="%1.%2.%3.%4.%5.%6.%7.%8.%9."/>
      <w:lvlJc w:val="left"/>
      <w:pPr>
        <w:ind w:left="5520" w:hanging="1800"/>
      </w:pPr>
      <w:rPr>
        <w:rFonts w:hint="default"/>
      </w:rPr>
    </w:lvl>
  </w:abstractNum>
  <w:abstractNum w:abstractNumId="17" w15:restartNumberingAfterBreak="0">
    <w:nsid w:val="7E696519"/>
    <w:multiLevelType w:val="hybridMultilevel"/>
    <w:tmpl w:val="6C26716A"/>
    <w:lvl w:ilvl="0" w:tplc="0419000F">
      <w:start w:val="1"/>
      <w:numFmt w:val="decimal"/>
      <w:lvlText w:val="%1."/>
      <w:lvlJc w:val="left"/>
      <w:pPr>
        <w:ind w:left="360" w:hanging="360"/>
      </w:pPr>
      <w:rPr>
        <w:rFonts w:hint="default"/>
      </w:rPr>
    </w:lvl>
    <w:lvl w:ilvl="1" w:tplc="04190019">
      <w:start w:val="1"/>
      <w:numFmt w:val="lowerLetter"/>
      <w:lvlText w:val="%2."/>
      <w:lvlJc w:val="left"/>
      <w:pPr>
        <w:ind w:left="-404" w:hanging="360"/>
      </w:pPr>
    </w:lvl>
    <w:lvl w:ilvl="2" w:tplc="0419001B" w:tentative="1">
      <w:start w:val="1"/>
      <w:numFmt w:val="lowerRoman"/>
      <w:lvlText w:val="%3."/>
      <w:lvlJc w:val="right"/>
      <w:pPr>
        <w:ind w:left="316" w:hanging="180"/>
      </w:pPr>
    </w:lvl>
    <w:lvl w:ilvl="3" w:tplc="0419000F" w:tentative="1">
      <w:start w:val="1"/>
      <w:numFmt w:val="decimal"/>
      <w:lvlText w:val="%4."/>
      <w:lvlJc w:val="left"/>
      <w:pPr>
        <w:ind w:left="1036" w:hanging="360"/>
      </w:pPr>
    </w:lvl>
    <w:lvl w:ilvl="4" w:tplc="04190019" w:tentative="1">
      <w:start w:val="1"/>
      <w:numFmt w:val="lowerLetter"/>
      <w:lvlText w:val="%5."/>
      <w:lvlJc w:val="left"/>
      <w:pPr>
        <w:ind w:left="1756" w:hanging="360"/>
      </w:pPr>
    </w:lvl>
    <w:lvl w:ilvl="5" w:tplc="0419001B" w:tentative="1">
      <w:start w:val="1"/>
      <w:numFmt w:val="lowerRoman"/>
      <w:lvlText w:val="%6."/>
      <w:lvlJc w:val="right"/>
      <w:pPr>
        <w:ind w:left="2476" w:hanging="180"/>
      </w:pPr>
    </w:lvl>
    <w:lvl w:ilvl="6" w:tplc="0419000F" w:tentative="1">
      <w:start w:val="1"/>
      <w:numFmt w:val="decimal"/>
      <w:lvlText w:val="%7."/>
      <w:lvlJc w:val="left"/>
      <w:pPr>
        <w:ind w:left="3196" w:hanging="360"/>
      </w:pPr>
    </w:lvl>
    <w:lvl w:ilvl="7" w:tplc="04190019" w:tentative="1">
      <w:start w:val="1"/>
      <w:numFmt w:val="lowerLetter"/>
      <w:lvlText w:val="%8."/>
      <w:lvlJc w:val="left"/>
      <w:pPr>
        <w:ind w:left="3916" w:hanging="360"/>
      </w:pPr>
    </w:lvl>
    <w:lvl w:ilvl="8" w:tplc="0419001B" w:tentative="1">
      <w:start w:val="1"/>
      <w:numFmt w:val="lowerRoman"/>
      <w:lvlText w:val="%9."/>
      <w:lvlJc w:val="right"/>
      <w:pPr>
        <w:ind w:left="4636" w:hanging="180"/>
      </w:pPr>
    </w:lvl>
  </w:abstractNum>
  <w:abstractNum w:abstractNumId="18" w15:restartNumberingAfterBreak="0">
    <w:nsid w:val="7FAF20DD"/>
    <w:multiLevelType w:val="hybridMultilevel"/>
    <w:tmpl w:val="265E2B68"/>
    <w:lvl w:ilvl="0" w:tplc="40FEB33E">
      <w:start w:val="1"/>
      <w:numFmt w:val="bullet"/>
      <w:lvlText w:val=""/>
      <w:lvlJc w:val="left"/>
      <w:pPr>
        <w:ind w:left="360" w:hanging="360"/>
      </w:pPr>
      <w:rPr>
        <w:rFonts w:ascii="Symbol" w:hAnsi="Symbol" w:hint="default"/>
      </w:rPr>
    </w:lvl>
    <w:lvl w:ilvl="1" w:tplc="04190019">
      <w:start w:val="1"/>
      <w:numFmt w:val="lowerLetter"/>
      <w:lvlText w:val="%2."/>
      <w:lvlJc w:val="left"/>
      <w:pPr>
        <w:ind w:left="-404" w:hanging="360"/>
      </w:pPr>
    </w:lvl>
    <w:lvl w:ilvl="2" w:tplc="BA56E7EC">
      <w:start w:val="1"/>
      <w:numFmt w:val="decimal"/>
      <w:lvlText w:val="%3."/>
      <w:lvlJc w:val="left"/>
      <w:pPr>
        <w:ind w:left="571" w:hanging="435"/>
      </w:pPr>
      <w:rPr>
        <w:rFonts w:hint="default"/>
      </w:rPr>
    </w:lvl>
    <w:lvl w:ilvl="3" w:tplc="0419000F" w:tentative="1">
      <w:start w:val="1"/>
      <w:numFmt w:val="decimal"/>
      <w:lvlText w:val="%4."/>
      <w:lvlJc w:val="left"/>
      <w:pPr>
        <w:ind w:left="1036" w:hanging="360"/>
      </w:pPr>
    </w:lvl>
    <w:lvl w:ilvl="4" w:tplc="04190019" w:tentative="1">
      <w:start w:val="1"/>
      <w:numFmt w:val="lowerLetter"/>
      <w:lvlText w:val="%5."/>
      <w:lvlJc w:val="left"/>
      <w:pPr>
        <w:ind w:left="1756" w:hanging="360"/>
      </w:pPr>
    </w:lvl>
    <w:lvl w:ilvl="5" w:tplc="0419001B" w:tentative="1">
      <w:start w:val="1"/>
      <w:numFmt w:val="lowerRoman"/>
      <w:lvlText w:val="%6."/>
      <w:lvlJc w:val="right"/>
      <w:pPr>
        <w:ind w:left="2476" w:hanging="180"/>
      </w:pPr>
    </w:lvl>
    <w:lvl w:ilvl="6" w:tplc="0419000F" w:tentative="1">
      <w:start w:val="1"/>
      <w:numFmt w:val="decimal"/>
      <w:lvlText w:val="%7."/>
      <w:lvlJc w:val="left"/>
      <w:pPr>
        <w:ind w:left="3196" w:hanging="360"/>
      </w:pPr>
    </w:lvl>
    <w:lvl w:ilvl="7" w:tplc="04190019" w:tentative="1">
      <w:start w:val="1"/>
      <w:numFmt w:val="lowerLetter"/>
      <w:lvlText w:val="%8."/>
      <w:lvlJc w:val="left"/>
      <w:pPr>
        <w:ind w:left="3916" w:hanging="360"/>
      </w:pPr>
    </w:lvl>
    <w:lvl w:ilvl="8" w:tplc="0419001B" w:tentative="1">
      <w:start w:val="1"/>
      <w:numFmt w:val="lowerRoman"/>
      <w:lvlText w:val="%9."/>
      <w:lvlJc w:val="right"/>
      <w:pPr>
        <w:ind w:left="4636" w:hanging="180"/>
      </w:pPr>
    </w:lvl>
  </w:abstractNum>
  <w:num w:numId="1">
    <w:abstractNumId w:val="0"/>
  </w:num>
  <w:num w:numId="2">
    <w:abstractNumId w:val="16"/>
  </w:num>
  <w:num w:numId="3">
    <w:abstractNumId w:val="9"/>
  </w:num>
  <w:num w:numId="4">
    <w:abstractNumId w:val="10"/>
  </w:num>
  <w:num w:numId="5">
    <w:abstractNumId w:val="13"/>
  </w:num>
  <w:num w:numId="6">
    <w:abstractNumId w:val="12"/>
  </w:num>
  <w:num w:numId="7">
    <w:abstractNumId w:val="6"/>
  </w:num>
  <w:num w:numId="8">
    <w:abstractNumId w:val="8"/>
  </w:num>
  <w:num w:numId="9">
    <w:abstractNumId w:val="11"/>
  </w:num>
  <w:num w:numId="10">
    <w:abstractNumId w:val="2"/>
  </w:num>
  <w:num w:numId="11">
    <w:abstractNumId w:val="5"/>
  </w:num>
  <w:num w:numId="12">
    <w:abstractNumId w:val="1"/>
  </w:num>
  <w:num w:numId="13">
    <w:abstractNumId w:val="15"/>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3"/>
  </w:num>
  <w:num w:numId="17">
    <w:abstractNumId w:val="4"/>
  </w:num>
  <w:num w:numId="18">
    <w:abstractNumId w:val="14"/>
  </w:num>
  <w:num w:numId="19">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15B"/>
    <w:rsid w:val="0000182F"/>
    <w:rsid w:val="000037D4"/>
    <w:rsid w:val="000038B1"/>
    <w:rsid w:val="00006010"/>
    <w:rsid w:val="0000753D"/>
    <w:rsid w:val="00007995"/>
    <w:rsid w:val="00007CA0"/>
    <w:rsid w:val="0001240E"/>
    <w:rsid w:val="00013032"/>
    <w:rsid w:val="000142F9"/>
    <w:rsid w:val="00014A74"/>
    <w:rsid w:val="00014E24"/>
    <w:rsid w:val="00015966"/>
    <w:rsid w:val="00022E84"/>
    <w:rsid w:val="00022FD7"/>
    <w:rsid w:val="00024E93"/>
    <w:rsid w:val="0002721D"/>
    <w:rsid w:val="0002775F"/>
    <w:rsid w:val="000307FB"/>
    <w:rsid w:val="00032555"/>
    <w:rsid w:val="000333C6"/>
    <w:rsid w:val="00033754"/>
    <w:rsid w:val="00034754"/>
    <w:rsid w:val="000355C9"/>
    <w:rsid w:val="00035656"/>
    <w:rsid w:val="000376C3"/>
    <w:rsid w:val="00041DD9"/>
    <w:rsid w:val="000420D2"/>
    <w:rsid w:val="000434B5"/>
    <w:rsid w:val="0004500B"/>
    <w:rsid w:val="000454DB"/>
    <w:rsid w:val="000462BA"/>
    <w:rsid w:val="00046372"/>
    <w:rsid w:val="00046834"/>
    <w:rsid w:val="00047168"/>
    <w:rsid w:val="000518BB"/>
    <w:rsid w:val="00051F24"/>
    <w:rsid w:val="00052A0D"/>
    <w:rsid w:val="0005348F"/>
    <w:rsid w:val="00053602"/>
    <w:rsid w:val="00053F5E"/>
    <w:rsid w:val="0005402F"/>
    <w:rsid w:val="00054B1E"/>
    <w:rsid w:val="00056C76"/>
    <w:rsid w:val="00057C4E"/>
    <w:rsid w:val="0006159F"/>
    <w:rsid w:val="00061BD1"/>
    <w:rsid w:val="00063568"/>
    <w:rsid w:val="000654FA"/>
    <w:rsid w:val="000658DE"/>
    <w:rsid w:val="00065AA9"/>
    <w:rsid w:val="00066E97"/>
    <w:rsid w:val="00073A40"/>
    <w:rsid w:val="00074841"/>
    <w:rsid w:val="00076435"/>
    <w:rsid w:val="00077EFF"/>
    <w:rsid w:val="00082EF5"/>
    <w:rsid w:val="00082F9E"/>
    <w:rsid w:val="00083745"/>
    <w:rsid w:val="00083928"/>
    <w:rsid w:val="000845A7"/>
    <w:rsid w:val="0008592C"/>
    <w:rsid w:val="00085A50"/>
    <w:rsid w:val="00090BD3"/>
    <w:rsid w:val="0009143B"/>
    <w:rsid w:val="00091586"/>
    <w:rsid w:val="00092AB3"/>
    <w:rsid w:val="00092E36"/>
    <w:rsid w:val="0009445D"/>
    <w:rsid w:val="0009502E"/>
    <w:rsid w:val="0009578F"/>
    <w:rsid w:val="00097C6E"/>
    <w:rsid w:val="00097FF3"/>
    <w:rsid w:val="000A1D7B"/>
    <w:rsid w:val="000A201B"/>
    <w:rsid w:val="000A2E8E"/>
    <w:rsid w:val="000A51FA"/>
    <w:rsid w:val="000A5962"/>
    <w:rsid w:val="000B16EF"/>
    <w:rsid w:val="000B19B6"/>
    <w:rsid w:val="000B34B1"/>
    <w:rsid w:val="000B456C"/>
    <w:rsid w:val="000B5358"/>
    <w:rsid w:val="000C18F1"/>
    <w:rsid w:val="000C2F51"/>
    <w:rsid w:val="000C36B4"/>
    <w:rsid w:val="000C4B76"/>
    <w:rsid w:val="000C4BF9"/>
    <w:rsid w:val="000C72BB"/>
    <w:rsid w:val="000C755B"/>
    <w:rsid w:val="000D0B40"/>
    <w:rsid w:val="000D0CEF"/>
    <w:rsid w:val="000D414F"/>
    <w:rsid w:val="000D54F8"/>
    <w:rsid w:val="000D56CB"/>
    <w:rsid w:val="000D689D"/>
    <w:rsid w:val="000E2290"/>
    <w:rsid w:val="000E27CE"/>
    <w:rsid w:val="000E319F"/>
    <w:rsid w:val="000E53CC"/>
    <w:rsid w:val="000E65D5"/>
    <w:rsid w:val="000E6D2F"/>
    <w:rsid w:val="000E7522"/>
    <w:rsid w:val="000E77CF"/>
    <w:rsid w:val="000E7F8A"/>
    <w:rsid w:val="000F09BD"/>
    <w:rsid w:val="000F7118"/>
    <w:rsid w:val="000F75F6"/>
    <w:rsid w:val="000F764F"/>
    <w:rsid w:val="0010101C"/>
    <w:rsid w:val="00102FC2"/>
    <w:rsid w:val="00103C40"/>
    <w:rsid w:val="00103C70"/>
    <w:rsid w:val="0010483C"/>
    <w:rsid w:val="00105FA6"/>
    <w:rsid w:val="00110A99"/>
    <w:rsid w:val="00110B52"/>
    <w:rsid w:val="00111E2C"/>
    <w:rsid w:val="0011251C"/>
    <w:rsid w:val="00112D8C"/>
    <w:rsid w:val="00113A9B"/>
    <w:rsid w:val="0011450D"/>
    <w:rsid w:val="00114637"/>
    <w:rsid w:val="00114AB2"/>
    <w:rsid w:val="00114D23"/>
    <w:rsid w:val="00115F03"/>
    <w:rsid w:val="00116155"/>
    <w:rsid w:val="00116C62"/>
    <w:rsid w:val="00121349"/>
    <w:rsid w:val="001242B4"/>
    <w:rsid w:val="00125732"/>
    <w:rsid w:val="001268B9"/>
    <w:rsid w:val="00127264"/>
    <w:rsid w:val="00130165"/>
    <w:rsid w:val="001313CA"/>
    <w:rsid w:val="00131984"/>
    <w:rsid w:val="001343B5"/>
    <w:rsid w:val="00136783"/>
    <w:rsid w:val="001375CF"/>
    <w:rsid w:val="0013795B"/>
    <w:rsid w:val="00141028"/>
    <w:rsid w:val="00142A9B"/>
    <w:rsid w:val="0014313B"/>
    <w:rsid w:val="0015126A"/>
    <w:rsid w:val="0015381A"/>
    <w:rsid w:val="0015501E"/>
    <w:rsid w:val="00155108"/>
    <w:rsid w:val="00157531"/>
    <w:rsid w:val="00157810"/>
    <w:rsid w:val="00157AF2"/>
    <w:rsid w:val="00160E2C"/>
    <w:rsid w:val="00162F02"/>
    <w:rsid w:val="00164AFE"/>
    <w:rsid w:val="0016745D"/>
    <w:rsid w:val="00167924"/>
    <w:rsid w:val="001709DB"/>
    <w:rsid w:val="00170B06"/>
    <w:rsid w:val="00173938"/>
    <w:rsid w:val="0017652E"/>
    <w:rsid w:val="001770BC"/>
    <w:rsid w:val="00180C08"/>
    <w:rsid w:val="00181497"/>
    <w:rsid w:val="00183FB8"/>
    <w:rsid w:val="00184D77"/>
    <w:rsid w:val="001854E1"/>
    <w:rsid w:val="001859B7"/>
    <w:rsid w:val="00185F3B"/>
    <w:rsid w:val="00186120"/>
    <w:rsid w:val="00186EB6"/>
    <w:rsid w:val="00187EC2"/>
    <w:rsid w:val="00190BB1"/>
    <w:rsid w:val="001911EE"/>
    <w:rsid w:val="00193232"/>
    <w:rsid w:val="00193B9E"/>
    <w:rsid w:val="001941F3"/>
    <w:rsid w:val="00196541"/>
    <w:rsid w:val="001968DA"/>
    <w:rsid w:val="0019771E"/>
    <w:rsid w:val="001A162A"/>
    <w:rsid w:val="001A1EAD"/>
    <w:rsid w:val="001A4EF0"/>
    <w:rsid w:val="001A6EC5"/>
    <w:rsid w:val="001A7B57"/>
    <w:rsid w:val="001A7F52"/>
    <w:rsid w:val="001B1156"/>
    <w:rsid w:val="001B1ADF"/>
    <w:rsid w:val="001B32CB"/>
    <w:rsid w:val="001B3D42"/>
    <w:rsid w:val="001B46B2"/>
    <w:rsid w:val="001B5BD5"/>
    <w:rsid w:val="001B6C84"/>
    <w:rsid w:val="001B77F5"/>
    <w:rsid w:val="001C734E"/>
    <w:rsid w:val="001C7AB6"/>
    <w:rsid w:val="001D0F3F"/>
    <w:rsid w:val="001D3D97"/>
    <w:rsid w:val="001D508C"/>
    <w:rsid w:val="001D666B"/>
    <w:rsid w:val="001E2B21"/>
    <w:rsid w:val="001E2FDB"/>
    <w:rsid w:val="001E6AC5"/>
    <w:rsid w:val="001E724E"/>
    <w:rsid w:val="001E7A66"/>
    <w:rsid w:val="001F0172"/>
    <w:rsid w:val="001F186E"/>
    <w:rsid w:val="001F1A89"/>
    <w:rsid w:val="001F2955"/>
    <w:rsid w:val="001F5C10"/>
    <w:rsid w:val="001F6E67"/>
    <w:rsid w:val="002012D5"/>
    <w:rsid w:val="00201FCE"/>
    <w:rsid w:val="002067A2"/>
    <w:rsid w:val="002073E2"/>
    <w:rsid w:val="00210710"/>
    <w:rsid w:val="00211776"/>
    <w:rsid w:val="00211B49"/>
    <w:rsid w:val="00215E3B"/>
    <w:rsid w:val="002205F6"/>
    <w:rsid w:val="00221027"/>
    <w:rsid w:val="00221508"/>
    <w:rsid w:val="00221A7B"/>
    <w:rsid w:val="00223B8D"/>
    <w:rsid w:val="002249E3"/>
    <w:rsid w:val="0022503A"/>
    <w:rsid w:val="00230EED"/>
    <w:rsid w:val="00231533"/>
    <w:rsid w:val="0023195E"/>
    <w:rsid w:val="0023382B"/>
    <w:rsid w:val="00235F1D"/>
    <w:rsid w:val="0023614A"/>
    <w:rsid w:val="002365E1"/>
    <w:rsid w:val="002403FD"/>
    <w:rsid w:val="00240ECD"/>
    <w:rsid w:val="00241E1C"/>
    <w:rsid w:val="002433D8"/>
    <w:rsid w:val="00243700"/>
    <w:rsid w:val="00244E8E"/>
    <w:rsid w:val="00247652"/>
    <w:rsid w:val="00247942"/>
    <w:rsid w:val="00251A80"/>
    <w:rsid w:val="0025358A"/>
    <w:rsid w:val="0025520A"/>
    <w:rsid w:val="00257045"/>
    <w:rsid w:val="002603F6"/>
    <w:rsid w:val="002603FB"/>
    <w:rsid w:val="00262E9B"/>
    <w:rsid w:val="0026328C"/>
    <w:rsid w:val="00265713"/>
    <w:rsid w:val="00271860"/>
    <w:rsid w:val="0027194F"/>
    <w:rsid w:val="00276487"/>
    <w:rsid w:val="00282F1E"/>
    <w:rsid w:val="00283E6F"/>
    <w:rsid w:val="00285F48"/>
    <w:rsid w:val="00286420"/>
    <w:rsid w:val="002869EE"/>
    <w:rsid w:val="00286E80"/>
    <w:rsid w:val="00287C87"/>
    <w:rsid w:val="00287DD7"/>
    <w:rsid w:val="002910EB"/>
    <w:rsid w:val="00293B57"/>
    <w:rsid w:val="00294CEF"/>
    <w:rsid w:val="00295DB4"/>
    <w:rsid w:val="0029666B"/>
    <w:rsid w:val="00296DF8"/>
    <w:rsid w:val="002A05C7"/>
    <w:rsid w:val="002A08AE"/>
    <w:rsid w:val="002A0C0C"/>
    <w:rsid w:val="002A1087"/>
    <w:rsid w:val="002A2FE5"/>
    <w:rsid w:val="002A3176"/>
    <w:rsid w:val="002A36D7"/>
    <w:rsid w:val="002A49D3"/>
    <w:rsid w:val="002A4E78"/>
    <w:rsid w:val="002A54C9"/>
    <w:rsid w:val="002A609C"/>
    <w:rsid w:val="002A7720"/>
    <w:rsid w:val="002A7C3D"/>
    <w:rsid w:val="002B0A11"/>
    <w:rsid w:val="002B30A1"/>
    <w:rsid w:val="002B6C7A"/>
    <w:rsid w:val="002B775A"/>
    <w:rsid w:val="002B79A5"/>
    <w:rsid w:val="002C07E9"/>
    <w:rsid w:val="002C122C"/>
    <w:rsid w:val="002C3A7A"/>
    <w:rsid w:val="002C5C8C"/>
    <w:rsid w:val="002C7902"/>
    <w:rsid w:val="002D241D"/>
    <w:rsid w:val="002D3304"/>
    <w:rsid w:val="002D40C1"/>
    <w:rsid w:val="002D4EF4"/>
    <w:rsid w:val="002D5240"/>
    <w:rsid w:val="002D54AB"/>
    <w:rsid w:val="002D6AF4"/>
    <w:rsid w:val="002D6BB8"/>
    <w:rsid w:val="002E37B5"/>
    <w:rsid w:val="002E3E95"/>
    <w:rsid w:val="002E4242"/>
    <w:rsid w:val="002E4E46"/>
    <w:rsid w:val="002E5AE8"/>
    <w:rsid w:val="002E6F37"/>
    <w:rsid w:val="002E7771"/>
    <w:rsid w:val="002F39D1"/>
    <w:rsid w:val="002F4372"/>
    <w:rsid w:val="002F62B6"/>
    <w:rsid w:val="002F6778"/>
    <w:rsid w:val="002F70AC"/>
    <w:rsid w:val="003033AA"/>
    <w:rsid w:val="0030687E"/>
    <w:rsid w:val="003105EF"/>
    <w:rsid w:val="00310865"/>
    <w:rsid w:val="00310F09"/>
    <w:rsid w:val="003135EB"/>
    <w:rsid w:val="003205A8"/>
    <w:rsid w:val="003209DB"/>
    <w:rsid w:val="00321ED7"/>
    <w:rsid w:val="003232A1"/>
    <w:rsid w:val="00330371"/>
    <w:rsid w:val="0033178F"/>
    <w:rsid w:val="00331A12"/>
    <w:rsid w:val="00331E1F"/>
    <w:rsid w:val="0033258D"/>
    <w:rsid w:val="00332601"/>
    <w:rsid w:val="003335CB"/>
    <w:rsid w:val="00335428"/>
    <w:rsid w:val="00336637"/>
    <w:rsid w:val="00337296"/>
    <w:rsid w:val="003378E5"/>
    <w:rsid w:val="003403EC"/>
    <w:rsid w:val="003426A0"/>
    <w:rsid w:val="003443CA"/>
    <w:rsid w:val="00344960"/>
    <w:rsid w:val="003478F5"/>
    <w:rsid w:val="00347A14"/>
    <w:rsid w:val="003532DE"/>
    <w:rsid w:val="00353B86"/>
    <w:rsid w:val="003557C2"/>
    <w:rsid w:val="0035614D"/>
    <w:rsid w:val="003568FF"/>
    <w:rsid w:val="0036079F"/>
    <w:rsid w:val="003624CB"/>
    <w:rsid w:val="00364606"/>
    <w:rsid w:val="00365070"/>
    <w:rsid w:val="003661C1"/>
    <w:rsid w:val="00366FD0"/>
    <w:rsid w:val="00370A06"/>
    <w:rsid w:val="0037164B"/>
    <w:rsid w:val="00371923"/>
    <w:rsid w:val="00372905"/>
    <w:rsid w:val="00374761"/>
    <w:rsid w:val="0037572F"/>
    <w:rsid w:val="0037612B"/>
    <w:rsid w:val="00377415"/>
    <w:rsid w:val="00382B88"/>
    <w:rsid w:val="00384C30"/>
    <w:rsid w:val="003875E0"/>
    <w:rsid w:val="0039003A"/>
    <w:rsid w:val="00392C43"/>
    <w:rsid w:val="00393514"/>
    <w:rsid w:val="0039545E"/>
    <w:rsid w:val="003A397E"/>
    <w:rsid w:val="003A5315"/>
    <w:rsid w:val="003A60B0"/>
    <w:rsid w:val="003A7075"/>
    <w:rsid w:val="003A7AAD"/>
    <w:rsid w:val="003B1457"/>
    <w:rsid w:val="003B176F"/>
    <w:rsid w:val="003B17BE"/>
    <w:rsid w:val="003B47EB"/>
    <w:rsid w:val="003B51B6"/>
    <w:rsid w:val="003B56D2"/>
    <w:rsid w:val="003B5F3A"/>
    <w:rsid w:val="003C26A1"/>
    <w:rsid w:val="003C3EB4"/>
    <w:rsid w:val="003C446B"/>
    <w:rsid w:val="003C4F30"/>
    <w:rsid w:val="003C55AA"/>
    <w:rsid w:val="003C6227"/>
    <w:rsid w:val="003C7184"/>
    <w:rsid w:val="003C7B08"/>
    <w:rsid w:val="003D1926"/>
    <w:rsid w:val="003D2CC4"/>
    <w:rsid w:val="003E2F93"/>
    <w:rsid w:val="003E319C"/>
    <w:rsid w:val="003E5372"/>
    <w:rsid w:val="003E55BE"/>
    <w:rsid w:val="003E7864"/>
    <w:rsid w:val="003E7BD0"/>
    <w:rsid w:val="003F05D4"/>
    <w:rsid w:val="003F1BFE"/>
    <w:rsid w:val="003F4924"/>
    <w:rsid w:val="003F58F6"/>
    <w:rsid w:val="003F5D9D"/>
    <w:rsid w:val="003F5E71"/>
    <w:rsid w:val="003F6306"/>
    <w:rsid w:val="003F6FB9"/>
    <w:rsid w:val="004063AD"/>
    <w:rsid w:val="00406807"/>
    <w:rsid w:val="00411029"/>
    <w:rsid w:val="00412CEC"/>
    <w:rsid w:val="00413CD0"/>
    <w:rsid w:val="00416945"/>
    <w:rsid w:val="00421EB8"/>
    <w:rsid w:val="00426802"/>
    <w:rsid w:val="00427A27"/>
    <w:rsid w:val="00432FF1"/>
    <w:rsid w:val="0043408C"/>
    <w:rsid w:val="004358CE"/>
    <w:rsid w:val="004370E3"/>
    <w:rsid w:val="0043710F"/>
    <w:rsid w:val="0043757C"/>
    <w:rsid w:val="00440C6A"/>
    <w:rsid w:val="00442408"/>
    <w:rsid w:val="00442454"/>
    <w:rsid w:val="004425E1"/>
    <w:rsid w:val="004433CC"/>
    <w:rsid w:val="004471E1"/>
    <w:rsid w:val="00447D5E"/>
    <w:rsid w:val="0045326C"/>
    <w:rsid w:val="00453CE6"/>
    <w:rsid w:val="00457034"/>
    <w:rsid w:val="0046197D"/>
    <w:rsid w:val="004647A4"/>
    <w:rsid w:val="00467E7A"/>
    <w:rsid w:val="00470511"/>
    <w:rsid w:val="0047099A"/>
    <w:rsid w:val="00470A17"/>
    <w:rsid w:val="00470C7C"/>
    <w:rsid w:val="004744CF"/>
    <w:rsid w:val="00477334"/>
    <w:rsid w:val="00477D82"/>
    <w:rsid w:val="004805CD"/>
    <w:rsid w:val="0048115E"/>
    <w:rsid w:val="0048342A"/>
    <w:rsid w:val="00483DF6"/>
    <w:rsid w:val="00487737"/>
    <w:rsid w:val="00491586"/>
    <w:rsid w:val="00491BDB"/>
    <w:rsid w:val="004954AC"/>
    <w:rsid w:val="00495FBC"/>
    <w:rsid w:val="00496570"/>
    <w:rsid w:val="0049717D"/>
    <w:rsid w:val="00497A6F"/>
    <w:rsid w:val="00497AD6"/>
    <w:rsid w:val="004A15F8"/>
    <w:rsid w:val="004A3BFB"/>
    <w:rsid w:val="004A4566"/>
    <w:rsid w:val="004A4AC9"/>
    <w:rsid w:val="004A5DD8"/>
    <w:rsid w:val="004A7A54"/>
    <w:rsid w:val="004B179E"/>
    <w:rsid w:val="004B3C52"/>
    <w:rsid w:val="004B4A3F"/>
    <w:rsid w:val="004B55E7"/>
    <w:rsid w:val="004B5C74"/>
    <w:rsid w:val="004C19DE"/>
    <w:rsid w:val="004C3CAF"/>
    <w:rsid w:val="004C53AE"/>
    <w:rsid w:val="004C5AA8"/>
    <w:rsid w:val="004C67B9"/>
    <w:rsid w:val="004C6EF9"/>
    <w:rsid w:val="004C7E1B"/>
    <w:rsid w:val="004C7E6F"/>
    <w:rsid w:val="004D042B"/>
    <w:rsid w:val="004D12D4"/>
    <w:rsid w:val="004D1E27"/>
    <w:rsid w:val="004D1EDE"/>
    <w:rsid w:val="004D6141"/>
    <w:rsid w:val="004D635E"/>
    <w:rsid w:val="004E2841"/>
    <w:rsid w:val="004E5470"/>
    <w:rsid w:val="004E7E7E"/>
    <w:rsid w:val="004F11D8"/>
    <w:rsid w:val="004F1992"/>
    <w:rsid w:val="004F4535"/>
    <w:rsid w:val="004F4557"/>
    <w:rsid w:val="004F6090"/>
    <w:rsid w:val="005013B2"/>
    <w:rsid w:val="00502C1C"/>
    <w:rsid w:val="005032BA"/>
    <w:rsid w:val="00503608"/>
    <w:rsid w:val="00503EC9"/>
    <w:rsid w:val="0050423B"/>
    <w:rsid w:val="00504835"/>
    <w:rsid w:val="005056B1"/>
    <w:rsid w:val="00505832"/>
    <w:rsid w:val="00506A59"/>
    <w:rsid w:val="00506F0C"/>
    <w:rsid w:val="00507260"/>
    <w:rsid w:val="0050738C"/>
    <w:rsid w:val="00510873"/>
    <w:rsid w:val="00511C49"/>
    <w:rsid w:val="0051334D"/>
    <w:rsid w:val="0051512A"/>
    <w:rsid w:val="00515DE9"/>
    <w:rsid w:val="00520FB5"/>
    <w:rsid w:val="00521472"/>
    <w:rsid w:val="00521DE3"/>
    <w:rsid w:val="005221C7"/>
    <w:rsid w:val="00522F7F"/>
    <w:rsid w:val="00523DE7"/>
    <w:rsid w:val="005244F3"/>
    <w:rsid w:val="005268FC"/>
    <w:rsid w:val="00526CD2"/>
    <w:rsid w:val="005305F8"/>
    <w:rsid w:val="00535610"/>
    <w:rsid w:val="00535B25"/>
    <w:rsid w:val="00535B91"/>
    <w:rsid w:val="0053640A"/>
    <w:rsid w:val="005366F6"/>
    <w:rsid w:val="005404C1"/>
    <w:rsid w:val="005425C3"/>
    <w:rsid w:val="0054524A"/>
    <w:rsid w:val="00547FD7"/>
    <w:rsid w:val="005509CC"/>
    <w:rsid w:val="00552101"/>
    <w:rsid w:val="00552F2A"/>
    <w:rsid w:val="00555DFE"/>
    <w:rsid w:val="00560DE5"/>
    <w:rsid w:val="0056161C"/>
    <w:rsid w:val="005639C7"/>
    <w:rsid w:val="00563BA5"/>
    <w:rsid w:val="00564C37"/>
    <w:rsid w:val="00564D65"/>
    <w:rsid w:val="005651AF"/>
    <w:rsid w:val="00570508"/>
    <w:rsid w:val="005707EB"/>
    <w:rsid w:val="0057153D"/>
    <w:rsid w:val="0057231E"/>
    <w:rsid w:val="0057273E"/>
    <w:rsid w:val="00572F50"/>
    <w:rsid w:val="0057307E"/>
    <w:rsid w:val="005733A3"/>
    <w:rsid w:val="00573464"/>
    <w:rsid w:val="00573543"/>
    <w:rsid w:val="0057471A"/>
    <w:rsid w:val="00576872"/>
    <w:rsid w:val="005801F8"/>
    <w:rsid w:val="00580A78"/>
    <w:rsid w:val="00581EAB"/>
    <w:rsid w:val="005823F7"/>
    <w:rsid w:val="005830AD"/>
    <w:rsid w:val="0058346A"/>
    <w:rsid w:val="005838CB"/>
    <w:rsid w:val="005843ED"/>
    <w:rsid w:val="00584691"/>
    <w:rsid w:val="005847B7"/>
    <w:rsid w:val="005852AE"/>
    <w:rsid w:val="005853F1"/>
    <w:rsid w:val="00586127"/>
    <w:rsid w:val="00586426"/>
    <w:rsid w:val="00586D2E"/>
    <w:rsid w:val="00590238"/>
    <w:rsid w:val="00591F24"/>
    <w:rsid w:val="00592164"/>
    <w:rsid w:val="00594367"/>
    <w:rsid w:val="005A0085"/>
    <w:rsid w:val="005A0315"/>
    <w:rsid w:val="005A0C3D"/>
    <w:rsid w:val="005A26AB"/>
    <w:rsid w:val="005B0B68"/>
    <w:rsid w:val="005B189B"/>
    <w:rsid w:val="005B2765"/>
    <w:rsid w:val="005B40B8"/>
    <w:rsid w:val="005B5BB2"/>
    <w:rsid w:val="005B77DE"/>
    <w:rsid w:val="005C0071"/>
    <w:rsid w:val="005C15B3"/>
    <w:rsid w:val="005C1BBE"/>
    <w:rsid w:val="005C1FC3"/>
    <w:rsid w:val="005C2F39"/>
    <w:rsid w:val="005C4D6E"/>
    <w:rsid w:val="005C4E7E"/>
    <w:rsid w:val="005C5B6E"/>
    <w:rsid w:val="005C636D"/>
    <w:rsid w:val="005D1496"/>
    <w:rsid w:val="005D1898"/>
    <w:rsid w:val="005D2FA3"/>
    <w:rsid w:val="005D7273"/>
    <w:rsid w:val="005E164B"/>
    <w:rsid w:val="005E2962"/>
    <w:rsid w:val="005E4160"/>
    <w:rsid w:val="005E44CD"/>
    <w:rsid w:val="005E6960"/>
    <w:rsid w:val="005E7211"/>
    <w:rsid w:val="005F02B3"/>
    <w:rsid w:val="005F06A0"/>
    <w:rsid w:val="005F1119"/>
    <w:rsid w:val="005F3E67"/>
    <w:rsid w:val="005F65FB"/>
    <w:rsid w:val="00600675"/>
    <w:rsid w:val="006013E7"/>
    <w:rsid w:val="0060189B"/>
    <w:rsid w:val="00603E66"/>
    <w:rsid w:val="00604EA0"/>
    <w:rsid w:val="00610A30"/>
    <w:rsid w:val="0061197F"/>
    <w:rsid w:val="006122D1"/>
    <w:rsid w:val="0061261F"/>
    <w:rsid w:val="006159E8"/>
    <w:rsid w:val="0061645B"/>
    <w:rsid w:val="00616766"/>
    <w:rsid w:val="00620DB4"/>
    <w:rsid w:val="006211FB"/>
    <w:rsid w:val="00621D78"/>
    <w:rsid w:val="00621E5A"/>
    <w:rsid w:val="00622743"/>
    <w:rsid w:val="006235F5"/>
    <w:rsid w:val="0062461D"/>
    <w:rsid w:val="006263F4"/>
    <w:rsid w:val="00626496"/>
    <w:rsid w:val="00626B39"/>
    <w:rsid w:val="00627BE2"/>
    <w:rsid w:val="00627C2E"/>
    <w:rsid w:val="00627D7A"/>
    <w:rsid w:val="00632390"/>
    <w:rsid w:val="00634B20"/>
    <w:rsid w:val="00634D65"/>
    <w:rsid w:val="00640CA3"/>
    <w:rsid w:val="00644132"/>
    <w:rsid w:val="006443A9"/>
    <w:rsid w:val="00644AA9"/>
    <w:rsid w:val="00652698"/>
    <w:rsid w:val="00655D8E"/>
    <w:rsid w:val="00661A56"/>
    <w:rsid w:val="006623A2"/>
    <w:rsid w:val="00662795"/>
    <w:rsid w:val="00663201"/>
    <w:rsid w:val="00673E6B"/>
    <w:rsid w:val="00674BD4"/>
    <w:rsid w:val="00676D61"/>
    <w:rsid w:val="00677342"/>
    <w:rsid w:val="00677F3C"/>
    <w:rsid w:val="006825B2"/>
    <w:rsid w:val="00684918"/>
    <w:rsid w:val="00684F8A"/>
    <w:rsid w:val="0068560D"/>
    <w:rsid w:val="00685B6E"/>
    <w:rsid w:val="00685C70"/>
    <w:rsid w:val="00685F09"/>
    <w:rsid w:val="0068670B"/>
    <w:rsid w:val="00686D10"/>
    <w:rsid w:val="00687BE5"/>
    <w:rsid w:val="00692311"/>
    <w:rsid w:val="006937EC"/>
    <w:rsid w:val="0069475B"/>
    <w:rsid w:val="00696672"/>
    <w:rsid w:val="00696877"/>
    <w:rsid w:val="0069723E"/>
    <w:rsid w:val="00697775"/>
    <w:rsid w:val="006A4086"/>
    <w:rsid w:val="006A452D"/>
    <w:rsid w:val="006A4EE0"/>
    <w:rsid w:val="006A594A"/>
    <w:rsid w:val="006A60D3"/>
    <w:rsid w:val="006A6A1F"/>
    <w:rsid w:val="006A7F3F"/>
    <w:rsid w:val="006B1F14"/>
    <w:rsid w:val="006B2875"/>
    <w:rsid w:val="006B29C3"/>
    <w:rsid w:val="006B364A"/>
    <w:rsid w:val="006B4B91"/>
    <w:rsid w:val="006B5018"/>
    <w:rsid w:val="006B61E0"/>
    <w:rsid w:val="006B6AF6"/>
    <w:rsid w:val="006B7B45"/>
    <w:rsid w:val="006B7E5D"/>
    <w:rsid w:val="006C0392"/>
    <w:rsid w:val="006C1820"/>
    <w:rsid w:val="006C2CA5"/>
    <w:rsid w:val="006C492A"/>
    <w:rsid w:val="006C6B1E"/>
    <w:rsid w:val="006D02D9"/>
    <w:rsid w:val="006D0A54"/>
    <w:rsid w:val="006D0F15"/>
    <w:rsid w:val="006D4938"/>
    <w:rsid w:val="006D4B84"/>
    <w:rsid w:val="006D4D48"/>
    <w:rsid w:val="006D5D67"/>
    <w:rsid w:val="006D6191"/>
    <w:rsid w:val="006D6F74"/>
    <w:rsid w:val="006E0BFF"/>
    <w:rsid w:val="006E23C0"/>
    <w:rsid w:val="006E39C6"/>
    <w:rsid w:val="006E49B7"/>
    <w:rsid w:val="006E4E20"/>
    <w:rsid w:val="006E594F"/>
    <w:rsid w:val="006E6C0B"/>
    <w:rsid w:val="006E7842"/>
    <w:rsid w:val="006F0BAC"/>
    <w:rsid w:val="006F1533"/>
    <w:rsid w:val="006F1903"/>
    <w:rsid w:val="006F1E1C"/>
    <w:rsid w:val="006F3919"/>
    <w:rsid w:val="006F3FCF"/>
    <w:rsid w:val="006F4DAE"/>
    <w:rsid w:val="00700370"/>
    <w:rsid w:val="00700CD5"/>
    <w:rsid w:val="00702AA7"/>
    <w:rsid w:val="0070300F"/>
    <w:rsid w:val="007048E8"/>
    <w:rsid w:val="00704EF1"/>
    <w:rsid w:val="00706100"/>
    <w:rsid w:val="00706F4A"/>
    <w:rsid w:val="007101A7"/>
    <w:rsid w:val="007138CD"/>
    <w:rsid w:val="00714305"/>
    <w:rsid w:val="00715170"/>
    <w:rsid w:val="007163D9"/>
    <w:rsid w:val="00721F3F"/>
    <w:rsid w:val="0072267F"/>
    <w:rsid w:val="007226A4"/>
    <w:rsid w:val="007243A7"/>
    <w:rsid w:val="0072478C"/>
    <w:rsid w:val="00724C41"/>
    <w:rsid w:val="0073062B"/>
    <w:rsid w:val="00733404"/>
    <w:rsid w:val="00733418"/>
    <w:rsid w:val="007338DF"/>
    <w:rsid w:val="007350BB"/>
    <w:rsid w:val="00735419"/>
    <w:rsid w:val="00742B28"/>
    <w:rsid w:val="00746627"/>
    <w:rsid w:val="0075109D"/>
    <w:rsid w:val="00752F0A"/>
    <w:rsid w:val="00754275"/>
    <w:rsid w:val="007564EA"/>
    <w:rsid w:val="00760621"/>
    <w:rsid w:val="007676D2"/>
    <w:rsid w:val="00767761"/>
    <w:rsid w:val="00767860"/>
    <w:rsid w:val="0077053B"/>
    <w:rsid w:val="007722AE"/>
    <w:rsid w:val="00775A14"/>
    <w:rsid w:val="00775AF0"/>
    <w:rsid w:val="00776DFC"/>
    <w:rsid w:val="00783F62"/>
    <w:rsid w:val="00787266"/>
    <w:rsid w:val="0079040C"/>
    <w:rsid w:val="0079189F"/>
    <w:rsid w:val="007928B8"/>
    <w:rsid w:val="007977C5"/>
    <w:rsid w:val="007A1FC8"/>
    <w:rsid w:val="007A45ED"/>
    <w:rsid w:val="007A6915"/>
    <w:rsid w:val="007A6A7C"/>
    <w:rsid w:val="007B21F0"/>
    <w:rsid w:val="007B5757"/>
    <w:rsid w:val="007B5BA5"/>
    <w:rsid w:val="007B6B1A"/>
    <w:rsid w:val="007B76DD"/>
    <w:rsid w:val="007B7709"/>
    <w:rsid w:val="007B7AC6"/>
    <w:rsid w:val="007B7B4C"/>
    <w:rsid w:val="007B7BFF"/>
    <w:rsid w:val="007B7F30"/>
    <w:rsid w:val="007C1339"/>
    <w:rsid w:val="007C184C"/>
    <w:rsid w:val="007C1AEB"/>
    <w:rsid w:val="007C40DD"/>
    <w:rsid w:val="007C4D4C"/>
    <w:rsid w:val="007C4E77"/>
    <w:rsid w:val="007C4E98"/>
    <w:rsid w:val="007C4FB6"/>
    <w:rsid w:val="007C679D"/>
    <w:rsid w:val="007C6D8C"/>
    <w:rsid w:val="007C734C"/>
    <w:rsid w:val="007C7EFC"/>
    <w:rsid w:val="007D0B73"/>
    <w:rsid w:val="007D1577"/>
    <w:rsid w:val="007D3B00"/>
    <w:rsid w:val="007E0C8D"/>
    <w:rsid w:val="007E290C"/>
    <w:rsid w:val="007E4250"/>
    <w:rsid w:val="007E474F"/>
    <w:rsid w:val="007E4C42"/>
    <w:rsid w:val="007E7B02"/>
    <w:rsid w:val="007F0318"/>
    <w:rsid w:val="007F1184"/>
    <w:rsid w:val="007F1379"/>
    <w:rsid w:val="007F163D"/>
    <w:rsid w:val="007F38BC"/>
    <w:rsid w:val="007F4161"/>
    <w:rsid w:val="007F42F7"/>
    <w:rsid w:val="007F5C97"/>
    <w:rsid w:val="007F620A"/>
    <w:rsid w:val="007F73EB"/>
    <w:rsid w:val="007F7668"/>
    <w:rsid w:val="00806D8F"/>
    <w:rsid w:val="00807F02"/>
    <w:rsid w:val="00810795"/>
    <w:rsid w:val="00811E23"/>
    <w:rsid w:val="00811E3B"/>
    <w:rsid w:val="00812362"/>
    <w:rsid w:val="0081642C"/>
    <w:rsid w:val="00817F2E"/>
    <w:rsid w:val="008211CF"/>
    <w:rsid w:val="008215D4"/>
    <w:rsid w:val="00821AA7"/>
    <w:rsid w:val="008259C7"/>
    <w:rsid w:val="0082666D"/>
    <w:rsid w:val="00826B04"/>
    <w:rsid w:val="00826E61"/>
    <w:rsid w:val="0082713A"/>
    <w:rsid w:val="008276BB"/>
    <w:rsid w:val="00830CFC"/>
    <w:rsid w:val="00831C71"/>
    <w:rsid w:val="0083286B"/>
    <w:rsid w:val="00834CDB"/>
    <w:rsid w:val="00834ED2"/>
    <w:rsid w:val="00835016"/>
    <w:rsid w:val="0083586E"/>
    <w:rsid w:val="00835B89"/>
    <w:rsid w:val="00836B11"/>
    <w:rsid w:val="00840650"/>
    <w:rsid w:val="00841DF7"/>
    <w:rsid w:val="008441D1"/>
    <w:rsid w:val="008445A8"/>
    <w:rsid w:val="00845314"/>
    <w:rsid w:val="00846ECB"/>
    <w:rsid w:val="008476E1"/>
    <w:rsid w:val="008500FB"/>
    <w:rsid w:val="008503CC"/>
    <w:rsid w:val="00851D41"/>
    <w:rsid w:val="008532C3"/>
    <w:rsid w:val="0085366A"/>
    <w:rsid w:val="008557ED"/>
    <w:rsid w:val="00856569"/>
    <w:rsid w:val="0086267A"/>
    <w:rsid w:val="00864705"/>
    <w:rsid w:val="008672AC"/>
    <w:rsid w:val="00870060"/>
    <w:rsid w:val="008714D8"/>
    <w:rsid w:val="0087271F"/>
    <w:rsid w:val="00873413"/>
    <w:rsid w:val="00875EE7"/>
    <w:rsid w:val="008770DD"/>
    <w:rsid w:val="00882203"/>
    <w:rsid w:val="008822FC"/>
    <w:rsid w:val="0088283C"/>
    <w:rsid w:val="00882B0C"/>
    <w:rsid w:val="00883CCB"/>
    <w:rsid w:val="00884A77"/>
    <w:rsid w:val="00886D4C"/>
    <w:rsid w:val="00886DC8"/>
    <w:rsid w:val="00887AE5"/>
    <w:rsid w:val="00887B3C"/>
    <w:rsid w:val="008905A1"/>
    <w:rsid w:val="00891FF4"/>
    <w:rsid w:val="008923D2"/>
    <w:rsid w:val="008934B0"/>
    <w:rsid w:val="0089383F"/>
    <w:rsid w:val="00895E6A"/>
    <w:rsid w:val="00896F68"/>
    <w:rsid w:val="008A0A62"/>
    <w:rsid w:val="008A21CE"/>
    <w:rsid w:val="008A3582"/>
    <w:rsid w:val="008A4B18"/>
    <w:rsid w:val="008A4D8A"/>
    <w:rsid w:val="008A4E68"/>
    <w:rsid w:val="008A4FF1"/>
    <w:rsid w:val="008A5214"/>
    <w:rsid w:val="008A7BE4"/>
    <w:rsid w:val="008B0C64"/>
    <w:rsid w:val="008B180E"/>
    <w:rsid w:val="008B1FAB"/>
    <w:rsid w:val="008B2A0D"/>
    <w:rsid w:val="008B457D"/>
    <w:rsid w:val="008B68CD"/>
    <w:rsid w:val="008B6E4E"/>
    <w:rsid w:val="008B76C0"/>
    <w:rsid w:val="008B79AA"/>
    <w:rsid w:val="008B7C5B"/>
    <w:rsid w:val="008C011C"/>
    <w:rsid w:val="008C1138"/>
    <w:rsid w:val="008C1231"/>
    <w:rsid w:val="008C2C4A"/>
    <w:rsid w:val="008C3678"/>
    <w:rsid w:val="008C628A"/>
    <w:rsid w:val="008C72FF"/>
    <w:rsid w:val="008D0974"/>
    <w:rsid w:val="008D117B"/>
    <w:rsid w:val="008D153A"/>
    <w:rsid w:val="008D1915"/>
    <w:rsid w:val="008D2286"/>
    <w:rsid w:val="008D24F7"/>
    <w:rsid w:val="008D31DD"/>
    <w:rsid w:val="008D43D5"/>
    <w:rsid w:val="008D586A"/>
    <w:rsid w:val="008E08C7"/>
    <w:rsid w:val="008E2B43"/>
    <w:rsid w:val="008E39D8"/>
    <w:rsid w:val="008E5578"/>
    <w:rsid w:val="008E57A1"/>
    <w:rsid w:val="008F2409"/>
    <w:rsid w:val="008F3C63"/>
    <w:rsid w:val="008F443D"/>
    <w:rsid w:val="008F5022"/>
    <w:rsid w:val="008F6E7C"/>
    <w:rsid w:val="009000C3"/>
    <w:rsid w:val="009013A0"/>
    <w:rsid w:val="00901493"/>
    <w:rsid w:val="009034AF"/>
    <w:rsid w:val="0090351B"/>
    <w:rsid w:val="0090436A"/>
    <w:rsid w:val="009048A8"/>
    <w:rsid w:val="00904D6E"/>
    <w:rsid w:val="00905E64"/>
    <w:rsid w:val="00907764"/>
    <w:rsid w:val="0091084E"/>
    <w:rsid w:val="0091344D"/>
    <w:rsid w:val="00914329"/>
    <w:rsid w:val="0091460F"/>
    <w:rsid w:val="009151E5"/>
    <w:rsid w:val="009178F5"/>
    <w:rsid w:val="009179C6"/>
    <w:rsid w:val="00921318"/>
    <w:rsid w:val="00922255"/>
    <w:rsid w:val="00922DBC"/>
    <w:rsid w:val="00922F92"/>
    <w:rsid w:val="00923B27"/>
    <w:rsid w:val="00925A67"/>
    <w:rsid w:val="009278EE"/>
    <w:rsid w:val="00927992"/>
    <w:rsid w:val="0093163E"/>
    <w:rsid w:val="009328FB"/>
    <w:rsid w:val="00932F37"/>
    <w:rsid w:val="009336E0"/>
    <w:rsid w:val="00934C84"/>
    <w:rsid w:val="009403E7"/>
    <w:rsid w:val="009412F1"/>
    <w:rsid w:val="00942619"/>
    <w:rsid w:val="009437F4"/>
    <w:rsid w:val="0094574A"/>
    <w:rsid w:val="00945C8E"/>
    <w:rsid w:val="00946B8B"/>
    <w:rsid w:val="00951370"/>
    <w:rsid w:val="00951424"/>
    <w:rsid w:val="0095279F"/>
    <w:rsid w:val="00953C57"/>
    <w:rsid w:val="009548AF"/>
    <w:rsid w:val="00954B3C"/>
    <w:rsid w:val="009557E8"/>
    <w:rsid w:val="00960A8B"/>
    <w:rsid w:val="00962283"/>
    <w:rsid w:val="009629A1"/>
    <w:rsid w:val="00962DA5"/>
    <w:rsid w:val="0096380E"/>
    <w:rsid w:val="00964D30"/>
    <w:rsid w:val="00964DB8"/>
    <w:rsid w:val="00967820"/>
    <w:rsid w:val="00970BAD"/>
    <w:rsid w:val="00970FC1"/>
    <w:rsid w:val="00972063"/>
    <w:rsid w:val="00973692"/>
    <w:rsid w:val="00973FD0"/>
    <w:rsid w:val="00974548"/>
    <w:rsid w:val="00974DCA"/>
    <w:rsid w:val="0097578E"/>
    <w:rsid w:val="00975EC9"/>
    <w:rsid w:val="009765DF"/>
    <w:rsid w:val="00976AD0"/>
    <w:rsid w:val="0097725C"/>
    <w:rsid w:val="00982186"/>
    <w:rsid w:val="00982F14"/>
    <w:rsid w:val="00983234"/>
    <w:rsid w:val="00983C04"/>
    <w:rsid w:val="00984458"/>
    <w:rsid w:val="00985322"/>
    <w:rsid w:val="009913F7"/>
    <w:rsid w:val="00991768"/>
    <w:rsid w:val="00993140"/>
    <w:rsid w:val="00993C37"/>
    <w:rsid w:val="00993C81"/>
    <w:rsid w:val="0099425A"/>
    <w:rsid w:val="00995CC8"/>
    <w:rsid w:val="009A09DB"/>
    <w:rsid w:val="009A26FE"/>
    <w:rsid w:val="009A62F6"/>
    <w:rsid w:val="009A6E1E"/>
    <w:rsid w:val="009B012F"/>
    <w:rsid w:val="009B2405"/>
    <w:rsid w:val="009B34DC"/>
    <w:rsid w:val="009B3CDD"/>
    <w:rsid w:val="009B5BE3"/>
    <w:rsid w:val="009B63B1"/>
    <w:rsid w:val="009B7AEF"/>
    <w:rsid w:val="009C0B24"/>
    <w:rsid w:val="009C1A60"/>
    <w:rsid w:val="009C1DF5"/>
    <w:rsid w:val="009C1EB2"/>
    <w:rsid w:val="009C21E7"/>
    <w:rsid w:val="009C233A"/>
    <w:rsid w:val="009C3AAC"/>
    <w:rsid w:val="009D1F65"/>
    <w:rsid w:val="009D631A"/>
    <w:rsid w:val="009D76A7"/>
    <w:rsid w:val="009E2A7C"/>
    <w:rsid w:val="009E3310"/>
    <w:rsid w:val="009E3FD1"/>
    <w:rsid w:val="009E46A0"/>
    <w:rsid w:val="009E71F4"/>
    <w:rsid w:val="009E7ADB"/>
    <w:rsid w:val="009E7B47"/>
    <w:rsid w:val="009F0CA0"/>
    <w:rsid w:val="009F2E6F"/>
    <w:rsid w:val="009F51BC"/>
    <w:rsid w:val="009F5BFE"/>
    <w:rsid w:val="009F6CDC"/>
    <w:rsid w:val="009F715E"/>
    <w:rsid w:val="009F783A"/>
    <w:rsid w:val="00A006AD"/>
    <w:rsid w:val="00A01401"/>
    <w:rsid w:val="00A024A7"/>
    <w:rsid w:val="00A02614"/>
    <w:rsid w:val="00A03197"/>
    <w:rsid w:val="00A03B7A"/>
    <w:rsid w:val="00A05CA4"/>
    <w:rsid w:val="00A119B5"/>
    <w:rsid w:val="00A156B5"/>
    <w:rsid w:val="00A1624F"/>
    <w:rsid w:val="00A171D5"/>
    <w:rsid w:val="00A173A5"/>
    <w:rsid w:val="00A21052"/>
    <w:rsid w:val="00A2139F"/>
    <w:rsid w:val="00A221DD"/>
    <w:rsid w:val="00A22270"/>
    <w:rsid w:val="00A24246"/>
    <w:rsid w:val="00A2454A"/>
    <w:rsid w:val="00A25722"/>
    <w:rsid w:val="00A26E26"/>
    <w:rsid w:val="00A27AD4"/>
    <w:rsid w:val="00A27B34"/>
    <w:rsid w:val="00A318F7"/>
    <w:rsid w:val="00A3409E"/>
    <w:rsid w:val="00A350FE"/>
    <w:rsid w:val="00A35AEA"/>
    <w:rsid w:val="00A36DCD"/>
    <w:rsid w:val="00A371DF"/>
    <w:rsid w:val="00A37981"/>
    <w:rsid w:val="00A37F37"/>
    <w:rsid w:val="00A42BF0"/>
    <w:rsid w:val="00A46299"/>
    <w:rsid w:val="00A502FE"/>
    <w:rsid w:val="00A50D23"/>
    <w:rsid w:val="00A55EB3"/>
    <w:rsid w:val="00A60FF4"/>
    <w:rsid w:val="00A614FC"/>
    <w:rsid w:val="00A61F97"/>
    <w:rsid w:val="00A641D7"/>
    <w:rsid w:val="00A642F1"/>
    <w:rsid w:val="00A64519"/>
    <w:rsid w:val="00A673D6"/>
    <w:rsid w:val="00A70352"/>
    <w:rsid w:val="00A703D3"/>
    <w:rsid w:val="00A7083B"/>
    <w:rsid w:val="00A715CA"/>
    <w:rsid w:val="00A734B7"/>
    <w:rsid w:val="00A7643C"/>
    <w:rsid w:val="00A76441"/>
    <w:rsid w:val="00A77927"/>
    <w:rsid w:val="00A8027C"/>
    <w:rsid w:val="00A82841"/>
    <w:rsid w:val="00A82A2A"/>
    <w:rsid w:val="00A849A7"/>
    <w:rsid w:val="00A85221"/>
    <w:rsid w:val="00A915C5"/>
    <w:rsid w:val="00A91791"/>
    <w:rsid w:val="00A94751"/>
    <w:rsid w:val="00AA0726"/>
    <w:rsid w:val="00AA0D8A"/>
    <w:rsid w:val="00AA6EBA"/>
    <w:rsid w:val="00AB0020"/>
    <w:rsid w:val="00AB2F70"/>
    <w:rsid w:val="00AB36B0"/>
    <w:rsid w:val="00AB5246"/>
    <w:rsid w:val="00AB7441"/>
    <w:rsid w:val="00AC0B91"/>
    <w:rsid w:val="00AC0E04"/>
    <w:rsid w:val="00AC11D5"/>
    <w:rsid w:val="00AC3128"/>
    <w:rsid w:val="00AC40B7"/>
    <w:rsid w:val="00AC4CFB"/>
    <w:rsid w:val="00AC4E0F"/>
    <w:rsid w:val="00AC549E"/>
    <w:rsid w:val="00AD2EC0"/>
    <w:rsid w:val="00AD2FF4"/>
    <w:rsid w:val="00AD3E3D"/>
    <w:rsid w:val="00AD4A02"/>
    <w:rsid w:val="00AD4EBF"/>
    <w:rsid w:val="00AD55A5"/>
    <w:rsid w:val="00AD5A4C"/>
    <w:rsid w:val="00AD5B65"/>
    <w:rsid w:val="00AD5B8A"/>
    <w:rsid w:val="00AD751C"/>
    <w:rsid w:val="00AD7EAA"/>
    <w:rsid w:val="00AE02BA"/>
    <w:rsid w:val="00AE0689"/>
    <w:rsid w:val="00AE1458"/>
    <w:rsid w:val="00AE37D5"/>
    <w:rsid w:val="00AE3E54"/>
    <w:rsid w:val="00AE4611"/>
    <w:rsid w:val="00AE4F9F"/>
    <w:rsid w:val="00AE77CB"/>
    <w:rsid w:val="00AF11DD"/>
    <w:rsid w:val="00AF1943"/>
    <w:rsid w:val="00AF31C6"/>
    <w:rsid w:val="00AF3316"/>
    <w:rsid w:val="00AF4EDF"/>
    <w:rsid w:val="00AF5E37"/>
    <w:rsid w:val="00B008D8"/>
    <w:rsid w:val="00B00C8B"/>
    <w:rsid w:val="00B036ED"/>
    <w:rsid w:val="00B044DE"/>
    <w:rsid w:val="00B04706"/>
    <w:rsid w:val="00B04CFA"/>
    <w:rsid w:val="00B06254"/>
    <w:rsid w:val="00B11E6F"/>
    <w:rsid w:val="00B12E3B"/>
    <w:rsid w:val="00B1311B"/>
    <w:rsid w:val="00B144F4"/>
    <w:rsid w:val="00B14976"/>
    <w:rsid w:val="00B17A4E"/>
    <w:rsid w:val="00B2075E"/>
    <w:rsid w:val="00B212A4"/>
    <w:rsid w:val="00B222C0"/>
    <w:rsid w:val="00B227A7"/>
    <w:rsid w:val="00B233A6"/>
    <w:rsid w:val="00B23D0C"/>
    <w:rsid w:val="00B26544"/>
    <w:rsid w:val="00B305B7"/>
    <w:rsid w:val="00B3061F"/>
    <w:rsid w:val="00B30A9C"/>
    <w:rsid w:val="00B32520"/>
    <w:rsid w:val="00B34409"/>
    <w:rsid w:val="00B370E5"/>
    <w:rsid w:val="00B373F1"/>
    <w:rsid w:val="00B421B0"/>
    <w:rsid w:val="00B4255F"/>
    <w:rsid w:val="00B4365D"/>
    <w:rsid w:val="00B479B6"/>
    <w:rsid w:val="00B508F8"/>
    <w:rsid w:val="00B53825"/>
    <w:rsid w:val="00B53AA9"/>
    <w:rsid w:val="00B5701E"/>
    <w:rsid w:val="00B57401"/>
    <w:rsid w:val="00B576A2"/>
    <w:rsid w:val="00B62177"/>
    <w:rsid w:val="00B62915"/>
    <w:rsid w:val="00B65215"/>
    <w:rsid w:val="00B67369"/>
    <w:rsid w:val="00B7049D"/>
    <w:rsid w:val="00B716F3"/>
    <w:rsid w:val="00B721FA"/>
    <w:rsid w:val="00B725EE"/>
    <w:rsid w:val="00B72D5E"/>
    <w:rsid w:val="00B72D80"/>
    <w:rsid w:val="00B73795"/>
    <w:rsid w:val="00B73B03"/>
    <w:rsid w:val="00B75251"/>
    <w:rsid w:val="00B75A2E"/>
    <w:rsid w:val="00B76042"/>
    <w:rsid w:val="00B76B53"/>
    <w:rsid w:val="00B76D08"/>
    <w:rsid w:val="00B77B91"/>
    <w:rsid w:val="00B80687"/>
    <w:rsid w:val="00B81F13"/>
    <w:rsid w:val="00B84491"/>
    <w:rsid w:val="00B90F1C"/>
    <w:rsid w:val="00B91D02"/>
    <w:rsid w:val="00B93F5C"/>
    <w:rsid w:val="00B97663"/>
    <w:rsid w:val="00B97C94"/>
    <w:rsid w:val="00BA0BF8"/>
    <w:rsid w:val="00BA0D45"/>
    <w:rsid w:val="00BA1C82"/>
    <w:rsid w:val="00BA6B9C"/>
    <w:rsid w:val="00BA6C11"/>
    <w:rsid w:val="00BA7A46"/>
    <w:rsid w:val="00BA7B18"/>
    <w:rsid w:val="00BB0C54"/>
    <w:rsid w:val="00BB1603"/>
    <w:rsid w:val="00BB389F"/>
    <w:rsid w:val="00BB3BA6"/>
    <w:rsid w:val="00BB4C8B"/>
    <w:rsid w:val="00BB4EEC"/>
    <w:rsid w:val="00BB5278"/>
    <w:rsid w:val="00BB53C5"/>
    <w:rsid w:val="00BC0874"/>
    <w:rsid w:val="00BC17FE"/>
    <w:rsid w:val="00BC3EDE"/>
    <w:rsid w:val="00BC411B"/>
    <w:rsid w:val="00BC6D85"/>
    <w:rsid w:val="00BC779D"/>
    <w:rsid w:val="00BC7BF9"/>
    <w:rsid w:val="00BC7DD5"/>
    <w:rsid w:val="00BD0C44"/>
    <w:rsid w:val="00BD0F13"/>
    <w:rsid w:val="00BD223A"/>
    <w:rsid w:val="00BD2876"/>
    <w:rsid w:val="00BD345F"/>
    <w:rsid w:val="00BD3FEA"/>
    <w:rsid w:val="00BD4697"/>
    <w:rsid w:val="00BE14DF"/>
    <w:rsid w:val="00BE5A50"/>
    <w:rsid w:val="00BE5BDC"/>
    <w:rsid w:val="00BE6341"/>
    <w:rsid w:val="00BE6713"/>
    <w:rsid w:val="00BF0893"/>
    <w:rsid w:val="00BF2576"/>
    <w:rsid w:val="00BF3147"/>
    <w:rsid w:val="00BF4FD6"/>
    <w:rsid w:val="00BF62F3"/>
    <w:rsid w:val="00BF69E4"/>
    <w:rsid w:val="00C00E50"/>
    <w:rsid w:val="00C06F40"/>
    <w:rsid w:val="00C07396"/>
    <w:rsid w:val="00C07713"/>
    <w:rsid w:val="00C0789C"/>
    <w:rsid w:val="00C07B9D"/>
    <w:rsid w:val="00C10B45"/>
    <w:rsid w:val="00C11347"/>
    <w:rsid w:val="00C11B91"/>
    <w:rsid w:val="00C123A7"/>
    <w:rsid w:val="00C13430"/>
    <w:rsid w:val="00C167A4"/>
    <w:rsid w:val="00C2102E"/>
    <w:rsid w:val="00C2123A"/>
    <w:rsid w:val="00C21CBD"/>
    <w:rsid w:val="00C24CCF"/>
    <w:rsid w:val="00C260C9"/>
    <w:rsid w:val="00C27496"/>
    <w:rsid w:val="00C307D9"/>
    <w:rsid w:val="00C3115A"/>
    <w:rsid w:val="00C356AB"/>
    <w:rsid w:val="00C356E4"/>
    <w:rsid w:val="00C412F3"/>
    <w:rsid w:val="00C41C8F"/>
    <w:rsid w:val="00C43938"/>
    <w:rsid w:val="00C44CEF"/>
    <w:rsid w:val="00C46917"/>
    <w:rsid w:val="00C47914"/>
    <w:rsid w:val="00C47C95"/>
    <w:rsid w:val="00C500D3"/>
    <w:rsid w:val="00C51463"/>
    <w:rsid w:val="00C53E28"/>
    <w:rsid w:val="00C55098"/>
    <w:rsid w:val="00C55A75"/>
    <w:rsid w:val="00C55AD2"/>
    <w:rsid w:val="00C56052"/>
    <w:rsid w:val="00C56B02"/>
    <w:rsid w:val="00C57D49"/>
    <w:rsid w:val="00C60A63"/>
    <w:rsid w:val="00C635A0"/>
    <w:rsid w:val="00C66601"/>
    <w:rsid w:val="00C67715"/>
    <w:rsid w:val="00C70644"/>
    <w:rsid w:val="00C711E8"/>
    <w:rsid w:val="00C72B00"/>
    <w:rsid w:val="00C75FB2"/>
    <w:rsid w:val="00C7694C"/>
    <w:rsid w:val="00C77526"/>
    <w:rsid w:val="00C77621"/>
    <w:rsid w:val="00C81C73"/>
    <w:rsid w:val="00C83F82"/>
    <w:rsid w:val="00C84EE8"/>
    <w:rsid w:val="00C863DF"/>
    <w:rsid w:val="00C875F6"/>
    <w:rsid w:val="00C87EE2"/>
    <w:rsid w:val="00C914F9"/>
    <w:rsid w:val="00C9237D"/>
    <w:rsid w:val="00C92674"/>
    <w:rsid w:val="00C95270"/>
    <w:rsid w:val="00C952C0"/>
    <w:rsid w:val="00CA1A5C"/>
    <w:rsid w:val="00CA1F07"/>
    <w:rsid w:val="00CA1F3B"/>
    <w:rsid w:val="00CA32D2"/>
    <w:rsid w:val="00CA3CE3"/>
    <w:rsid w:val="00CA47BE"/>
    <w:rsid w:val="00CA7286"/>
    <w:rsid w:val="00CB0763"/>
    <w:rsid w:val="00CB0C0E"/>
    <w:rsid w:val="00CB38DB"/>
    <w:rsid w:val="00CC0568"/>
    <w:rsid w:val="00CC0617"/>
    <w:rsid w:val="00CC1EC2"/>
    <w:rsid w:val="00CC2D84"/>
    <w:rsid w:val="00CC37D9"/>
    <w:rsid w:val="00CC38BD"/>
    <w:rsid w:val="00CC3B4F"/>
    <w:rsid w:val="00CC6BDE"/>
    <w:rsid w:val="00CC74B3"/>
    <w:rsid w:val="00CD1A19"/>
    <w:rsid w:val="00CD30BA"/>
    <w:rsid w:val="00CD40F7"/>
    <w:rsid w:val="00CD4542"/>
    <w:rsid w:val="00CD56AD"/>
    <w:rsid w:val="00CD5E3D"/>
    <w:rsid w:val="00CE0D58"/>
    <w:rsid w:val="00CE3B6D"/>
    <w:rsid w:val="00CE448E"/>
    <w:rsid w:val="00CE6572"/>
    <w:rsid w:val="00CE65AD"/>
    <w:rsid w:val="00CF0250"/>
    <w:rsid w:val="00CF097D"/>
    <w:rsid w:val="00CF1D48"/>
    <w:rsid w:val="00CF23C5"/>
    <w:rsid w:val="00CF2E53"/>
    <w:rsid w:val="00CF4DE6"/>
    <w:rsid w:val="00CF7543"/>
    <w:rsid w:val="00CF7717"/>
    <w:rsid w:val="00D000E3"/>
    <w:rsid w:val="00D01A16"/>
    <w:rsid w:val="00D02B3E"/>
    <w:rsid w:val="00D04A0F"/>
    <w:rsid w:val="00D05DE5"/>
    <w:rsid w:val="00D061EB"/>
    <w:rsid w:val="00D12AD2"/>
    <w:rsid w:val="00D13B54"/>
    <w:rsid w:val="00D148BD"/>
    <w:rsid w:val="00D1498F"/>
    <w:rsid w:val="00D14C54"/>
    <w:rsid w:val="00D15218"/>
    <w:rsid w:val="00D15436"/>
    <w:rsid w:val="00D1715B"/>
    <w:rsid w:val="00D22AF6"/>
    <w:rsid w:val="00D22E0C"/>
    <w:rsid w:val="00D25C31"/>
    <w:rsid w:val="00D268AE"/>
    <w:rsid w:val="00D269D7"/>
    <w:rsid w:val="00D270BE"/>
    <w:rsid w:val="00D3186C"/>
    <w:rsid w:val="00D31A44"/>
    <w:rsid w:val="00D33863"/>
    <w:rsid w:val="00D42737"/>
    <w:rsid w:val="00D42BDF"/>
    <w:rsid w:val="00D42E78"/>
    <w:rsid w:val="00D4306A"/>
    <w:rsid w:val="00D464C3"/>
    <w:rsid w:val="00D531A0"/>
    <w:rsid w:val="00D5331D"/>
    <w:rsid w:val="00D53780"/>
    <w:rsid w:val="00D56FC5"/>
    <w:rsid w:val="00D572F5"/>
    <w:rsid w:val="00D623B5"/>
    <w:rsid w:val="00D638B7"/>
    <w:rsid w:val="00D6490A"/>
    <w:rsid w:val="00D65A44"/>
    <w:rsid w:val="00D6778E"/>
    <w:rsid w:val="00D7043B"/>
    <w:rsid w:val="00D70705"/>
    <w:rsid w:val="00D71271"/>
    <w:rsid w:val="00D733BD"/>
    <w:rsid w:val="00D73A08"/>
    <w:rsid w:val="00D763FA"/>
    <w:rsid w:val="00D768B4"/>
    <w:rsid w:val="00D80A5E"/>
    <w:rsid w:val="00D84214"/>
    <w:rsid w:val="00D84C11"/>
    <w:rsid w:val="00D87221"/>
    <w:rsid w:val="00D8739A"/>
    <w:rsid w:val="00D879A6"/>
    <w:rsid w:val="00D9004C"/>
    <w:rsid w:val="00D91E90"/>
    <w:rsid w:val="00D9253F"/>
    <w:rsid w:val="00D92AAE"/>
    <w:rsid w:val="00D96086"/>
    <w:rsid w:val="00D967B7"/>
    <w:rsid w:val="00D9764F"/>
    <w:rsid w:val="00DA0361"/>
    <w:rsid w:val="00DA04DA"/>
    <w:rsid w:val="00DA200F"/>
    <w:rsid w:val="00DA2737"/>
    <w:rsid w:val="00DA344D"/>
    <w:rsid w:val="00DA4633"/>
    <w:rsid w:val="00DA5E06"/>
    <w:rsid w:val="00DB06D1"/>
    <w:rsid w:val="00DB1AAE"/>
    <w:rsid w:val="00DB1D81"/>
    <w:rsid w:val="00DB26FC"/>
    <w:rsid w:val="00DB34F7"/>
    <w:rsid w:val="00DB6115"/>
    <w:rsid w:val="00DB6419"/>
    <w:rsid w:val="00DC1932"/>
    <w:rsid w:val="00DC406B"/>
    <w:rsid w:val="00DC4C35"/>
    <w:rsid w:val="00DC6114"/>
    <w:rsid w:val="00DC714C"/>
    <w:rsid w:val="00DD041E"/>
    <w:rsid w:val="00DD0E6C"/>
    <w:rsid w:val="00DD245C"/>
    <w:rsid w:val="00DD435A"/>
    <w:rsid w:val="00DD50D3"/>
    <w:rsid w:val="00DD601A"/>
    <w:rsid w:val="00DD7626"/>
    <w:rsid w:val="00DD7CC2"/>
    <w:rsid w:val="00DD7EE5"/>
    <w:rsid w:val="00DE03F3"/>
    <w:rsid w:val="00DE26AB"/>
    <w:rsid w:val="00DE2832"/>
    <w:rsid w:val="00DE3A71"/>
    <w:rsid w:val="00DE6446"/>
    <w:rsid w:val="00DE67B7"/>
    <w:rsid w:val="00DE6A32"/>
    <w:rsid w:val="00DF0713"/>
    <w:rsid w:val="00DF078B"/>
    <w:rsid w:val="00DF09A8"/>
    <w:rsid w:val="00DF3E22"/>
    <w:rsid w:val="00DF3FE7"/>
    <w:rsid w:val="00DF4B67"/>
    <w:rsid w:val="00DF5978"/>
    <w:rsid w:val="00DF6FDC"/>
    <w:rsid w:val="00DF74A3"/>
    <w:rsid w:val="00E02158"/>
    <w:rsid w:val="00E02255"/>
    <w:rsid w:val="00E03406"/>
    <w:rsid w:val="00E05202"/>
    <w:rsid w:val="00E10EB1"/>
    <w:rsid w:val="00E130A4"/>
    <w:rsid w:val="00E14796"/>
    <w:rsid w:val="00E15044"/>
    <w:rsid w:val="00E1706A"/>
    <w:rsid w:val="00E1740D"/>
    <w:rsid w:val="00E1744D"/>
    <w:rsid w:val="00E2100C"/>
    <w:rsid w:val="00E23BD6"/>
    <w:rsid w:val="00E253D0"/>
    <w:rsid w:val="00E303C2"/>
    <w:rsid w:val="00E30E83"/>
    <w:rsid w:val="00E31A4F"/>
    <w:rsid w:val="00E325D1"/>
    <w:rsid w:val="00E32BAC"/>
    <w:rsid w:val="00E35EFB"/>
    <w:rsid w:val="00E3736D"/>
    <w:rsid w:val="00E378ED"/>
    <w:rsid w:val="00E412BB"/>
    <w:rsid w:val="00E418F5"/>
    <w:rsid w:val="00E42E24"/>
    <w:rsid w:val="00E44977"/>
    <w:rsid w:val="00E46169"/>
    <w:rsid w:val="00E46417"/>
    <w:rsid w:val="00E47724"/>
    <w:rsid w:val="00E51115"/>
    <w:rsid w:val="00E51218"/>
    <w:rsid w:val="00E517FD"/>
    <w:rsid w:val="00E55517"/>
    <w:rsid w:val="00E55FD8"/>
    <w:rsid w:val="00E564AA"/>
    <w:rsid w:val="00E57CC5"/>
    <w:rsid w:val="00E60375"/>
    <w:rsid w:val="00E6086B"/>
    <w:rsid w:val="00E6135B"/>
    <w:rsid w:val="00E6490C"/>
    <w:rsid w:val="00E679FF"/>
    <w:rsid w:val="00E76B00"/>
    <w:rsid w:val="00E7706F"/>
    <w:rsid w:val="00E77D0C"/>
    <w:rsid w:val="00E812BE"/>
    <w:rsid w:val="00E819C2"/>
    <w:rsid w:val="00E82895"/>
    <w:rsid w:val="00E83682"/>
    <w:rsid w:val="00E84E55"/>
    <w:rsid w:val="00E87AFD"/>
    <w:rsid w:val="00E916F9"/>
    <w:rsid w:val="00E91859"/>
    <w:rsid w:val="00E9449D"/>
    <w:rsid w:val="00E95358"/>
    <w:rsid w:val="00E9550A"/>
    <w:rsid w:val="00E977AA"/>
    <w:rsid w:val="00EA1BF1"/>
    <w:rsid w:val="00EA48C0"/>
    <w:rsid w:val="00EA658D"/>
    <w:rsid w:val="00EA6B9E"/>
    <w:rsid w:val="00EA7F3A"/>
    <w:rsid w:val="00EB01C2"/>
    <w:rsid w:val="00EB0558"/>
    <w:rsid w:val="00EB1946"/>
    <w:rsid w:val="00EB2661"/>
    <w:rsid w:val="00EB4A38"/>
    <w:rsid w:val="00EB64CB"/>
    <w:rsid w:val="00EB6B01"/>
    <w:rsid w:val="00EC20E4"/>
    <w:rsid w:val="00EC2CAC"/>
    <w:rsid w:val="00EC4AFF"/>
    <w:rsid w:val="00EC5021"/>
    <w:rsid w:val="00EC5E9D"/>
    <w:rsid w:val="00EC6554"/>
    <w:rsid w:val="00EC65AC"/>
    <w:rsid w:val="00EC6C0F"/>
    <w:rsid w:val="00EC7644"/>
    <w:rsid w:val="00EC76A9"/>
    <w:rsid w:val="00EC7CB4"/>
    <w:rsid w:val="00ED1BEB"/>
    <w:rsid w:val="00ED1F61"/>
    <w:rsid w:val="00ED3D76"/>
    <w:rsid w:val="00ED5501"/>
    <w:rsid w:val="00ED648E"/>
    <w:rsid w:val="00ED7FCF"/>
    <w:rsid w:val="00EE009C"/>
    <w:rsid w:val="00EE0661"/>
    <w:rsid w:val="00EE75B8"/>
    <w:rsid w:val="00EF171C"/>
    <w:rsid w:val="00EF2EED"/>
    <w:rsid w:val="00EF575C"/>
    <w:rsid w:val="00F002C5"/>
    <w:rsid w:val="00F00325"/>
    <w:rsid w:val="00F015D5"/>
    <w:rsid w:val="00F022A0"/>
    <w:rsid w:val="00F0261F"/>
    <w:rsid w:val="00F037AC"/>
    <w:rsid w:val="00F03D1E"/>
    <w:rsid w:val="00F03EF5"/>
    <w:rsid w:val="00F04BA1"/>
    <w:rsid w:val="00F060BF"/>
    <w:rsid w:val="00F12EFC"/>
    <w:rsid w:val="00F13414"/>
    <w:rsid w:val="00F147BB"/>
    <w:rsid w:val="00F1616E"/>
    <w:rsid w:val="00F16D3D"/>
    <w:rsid w:val="00F17FF1"/>
    <w:rsid w:val="00F20BBE"/>
    <w:rsid w:val="00F20E27"/>
    <w:rsid w:val="00F21194"/>
    <w:rsid w:val="00F214CB"/>
    <w:rsid w:val="00F22C34"/>
    <w:rsid w:val="00F25ACC"/>
    <w:rsid w:val="00F26185"/>
    <w:rsid w:val="00F26FE6"/>
    <w:rsid w:val="00F31940"/>
    <w:rsid w:val="00F32D71"/>
    <w:rsid w:val="00F35F65"/>
    <w:rsid w:val="00F3733A"/>
    <w:rsid w:val="00F40764"/>
    <w:rsid w:val="00F4225D"/>
    <w:rsid w:val="00F42E57"/>
    <w:rsid w:val="00F5180B"/>
    <w:rsid w:val="00F519A4"/>
    <w:rsid w:val="00F53CAD"/>
    <w:rsid w:val="00F5403A"/>
    <w:rsid w:val="00F56170"/>
    <w:rsid w:val="00F56226"/>
    <w:rsid w:val="00F566D5"/>
    <w:rsid w:val="00F60331"/>
    <w:rsid w:val="00F60B19"/>
    <w:rsid w:val="00F62313"/>
    <w:rsid w:val="00F62517"/>
    <w:rsid w:val="00F62683"/>
    <w:rsid w:val="00F6285B"/>
    <w:rsid w:val="00F63DA0"/>
    <w:rsid w:val="00F67595"/>
    <w:rsid w:val="00F70BF2"/>
    <w:rsid w:val="00F71483"/>
    <w:rsid w:val="00F722B8"/>
    <w:rsid w:val="00F735B0"/>
    <w:rsid w:val="00F739F0"/>
    <w:rsid w:val="00F73A5D"/>
    <w:rsid w:val="00F74B93"/>
    <w:rsid w:val="00F8099E"/>
    <w:rsid w:val="00F80A5C"/>
    <w:rsid w:val="00F80A66"/>
    <w:rsid w:val="00F82C26"/>
    <w:rsid w:val="00F83A6E"/>
    <w:rsid w:val="00F83E48"/>
    <w:rsid w:val="00F84BE3"/>
    <w:rsid w:val="00F906DA"/>
    <w:rsid w:val="00F90BD9"/>
    <w:rsid w:val="00F91D51"/>
    <w:rsid w:val="00F934C2"/>
    <w:rsid w:val="00F93599"/>
    <w:rsid w:val="00F967F8"/>
    <w:rsid w:val="00F96AAF"/>
    <w:rsid w:val="00F96FB9"/>
    <w:rsid w:val="00FA0552"/>
    <w:rsid w:val="00FA085F"/>
    <w:rsid w:val="00FA2A99"/>
    <w:rsid w:val="00FA569D"/>
    <w:rsid w:val="00FA716E"/>
    <w:rsid w:val="00FB069E"/>
    <w:rsid w:val="00FB08C5"/>
    <w:rsid w:val="00FB0DFF"/>
    <w:rsid w:val="00FB211F"/>
    <w:rsid w:val="00FB23C7"/>
    <w:rsid w:val="00FB5196"/>
    <w:rsid w:val="00FB5F8D"/>
    <w:rsid w:val="00FB63B9"/>
    <w:rsid w:val="00FB6A10"/>
    <w:rsid w:val="00FC075E"/>
    <w:rsid w:val="00FC0E4A"/>
    <w:rsid w:val="00FC1911"/>
    <w:rsid w:val="00FC26C5"/>
    <w:rsid w:val="00FC3221"/>
    <w:rsid w:val="00FC398A"/>
    <w:rsid w:val="00FC4824"/>
    <w:rsid w:val="00FC5283"/>
    <w:rsid w:val="00FC5375"/>
    <w:rsid w:val="00FC5A10"/>
    <w:rsid w:val="00FC5C94"/>
    <w:rsid w:val="00FC68C5"/>
    <w:rsid w:val="00FD05A0"/>
    <w:rsid w:val="00FD070A"/>
    <w:rsid w:val="00FD0AF4"/>
    <w:rsid w:val="00FD12B6"/>
    <w:rsid w:val="00FD37A7"/>
    <w:rsid w:val="00FD4018"/>
    <w:rsid w:val="00FD4BB9"/>
    <w:rsid w:val="00FD57FA"/>
    <w:rsid w:val="00FD614C"/>
    <w:rsid w:val="00FD711B"/>
    <w:rsid w:val="00FE0BDC"/>
    <w:rsid w:val="00FE1ACF"/>
    <w:rsid w:val="00FE1E11"/>
    <w:rsid w:val="00FE2099"/>
    <w:rsid w:val="00FE21AB"/>
    <w:rsid w:val="00FE28B8"/>
    <w:rsid w:val="00FE3B0D"/>
    <w:rsid w:val="00FE3D8D"/>
    <w:rsid w:val="00FE59D4"/>
    <w:rsid w:val="00FE6483"/>
    <w:rsid w:val="00FE6CD3"/>
    <w:rsid w:val="00FE6DB8"/>
    <w:rsid w:val="00FF0596"/>
    <w:rsid w:val="00FF0D4F"/>
    <w:rsid w:val="00FF1193"/>
    <w:rsid w:val="00FF11CA"/>
    <w:rsid w:val="00FF1CAA"/>
    <w:rsid w:val="00FF4357"/>
    <w:rsid w:val="00FF5211"/>
    <w:rsid w:val="00FF5227"/>
    <w:rsid w:val="00FF645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2C965E8"/>
  <w15:docId w15:val="{6CCFC8BF-26D6-48AF-8B5F-61ABE57CD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576A2"/>
    <w:pPr>
      <w:spacing w:line="276" w:lineRule="auto"/>
      <w:ind w:left="5103"/>
    </w:pPr>
    <w:rPr>
      <w:lang w:eastAsia="en-US"/>
    </w:rPr>
  </w:style>
  <w:style w:type="paragraph" w:styleId="1">
    <w:name w:val="heading 1"/>
    <w:basedOn w:val="a0"/>
    <w:next w:val="a0"/>
    <w:link w:val="10"/>
    <w:uiPriority w:val="99"/>
    <w:qFormat/>
    <w:rsid w:val="001D666B"/>
    <w:pPr>
      <w:keepNext/>
      <w:keepLines/>
      <w:spacing w:before="240"/>
      <w:outlineLvl w:val="0"/>
    </w:pPr>
    <w:rPr>
      <w:rFonts w:ascii="Calibri Light" w:eastAsia="Times New Roman" w:hAnsi="Calibri Light"/>
      <w:color w:val="2E74B5"/>
      <w:sz w:val="32"/>
      <w:szCs w:val="32"/>
    </w:rPr>
  </w:style>
  <w:style w:type="paragraph" w:styleId="2">
    <w:name w:val="heading 2"/>
    <w:basedOn w:val="a0"/>
    <w:next w:val="a0"/>
    <w:link w:val="20"/>
    <w:semiHidden/>
    <w:unhideWhenUsed/>
    <w:qFormat/>
    <w:locked/>
    <w:rsid w:val="00CC3B4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next w:val="a0"/>
    <w:link w:val="30"/>
    <w:semiHidden/>
    <w:unhideWhenUsed/>
    <w:qFormat/>
    <w:locked/>
    <w:rsid w:val="00074841"/>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1D666B"/>
    <w:rPr>
      <w:rFonts w:ascii="Calibri Light" w:hAnsi="Calibri Light" w:cs="Times New Roman"/>
      <w:color w:val="2E74B5"/>
      <w:sz w:val="32"/>
      <w:szCs w:val="32"/>
    </w:rPr>
  </w:style>
  <w:style w:type="character" w:styleId="a4">
    <w:name w:val="Strong"/>
    <w:basedOn w:val="a1"/>
    <w:uiPriority w:val="99"/>
    <w:qFormat/>
    <w:rsid w:val="00D1715B"/>
    <w:rPr>
      <w:rFonts w:cs="Times New Roman"/>
      <w:b/>
    </w:rPr>
  </w:style>
  <w:style w:type="paragraph" w:styleId="a5">
    <w:name w:val="Subtitle"/>
    <w:basedOn w:val="a0"/>
    <w:next w:val="a0"/>
    <w:link w:val="a6"/>
    <w:uiPriority w:val="99"/>
    <w:qFormat/>
    <w:rsid w:val="00D1715B"/>
    <w:pPr>
      <w:spacing w:after="60" w:line="240" w:lineRule="auto"/>
      <w:ind w:left="0"/>
      <w:jc w:val="center"/>
      <w:outlineLvl w:val="1"/>
    </w:pPr>
    <w:rPr>
      <w:rFonts w:ascii="Cambria" w:eastAsia="Times New Roman" w:hAnsi="Cambria"/>
      <w:sz w:val="24"/>
      <w:szCs w:val="24"/>
      <w:lang w:eastAsia="ru-RU"/>
    </w:rPr>
  </w:style>
  <w:style w:type="character" w:customStyle="1" w:styleId="a6">
    <w:name w:val="Подзаголовок Знак"/>
    <w:basedOn w:val="a1"/>
    <w:link w:val="a5"/>
    <w:uiPriority w:val="99"/>
    <w:locked/>
    <w:rsid w:val="00D1715B"/>
    <w:rPr>
      <w:rFonts w:ascii="Cambria" w:hAnsi="Cambria" w:cs="Times New Roman"/>
      <w:sz w:val="24"/>
      <w:szCs w:val="24"/>
    </w:rPr>
  </w:style>
  <w:style w:type="paragraph" w:styleId="a">
    <w:name w:val="List Bullet"/>
    <w:basedOn w:val="a0"/>
    <w:uiPriority w:val="99"/>
    <w:rsid w:val="00D1715B"/>
    <w:pPr>
      <w:numPr>
        <w:numId w:val="1"/>
      </w:numPr>
      <w:spacing w:line="240" w:lineRule="auto"/>
      <w:contextualSpacing/>
    </w:pPr>
    <w:rPr>
      <w:rFonts w:ascii="Times New Roman" w:eastAsia="Times New Roman" w:hAnsi="Times New Roman"/>
      <w:sz w:val="24"/>
      <w:szCs w:val="24"/>
      <w:lang w:eastAsia="ru-RU"/>
    </w:rPr>
  </w:style>
  <w:style w:type="character" w:styleId="a7">
    <w:name w:val="Hyperlink"/>
    <w:basedOn w:val="a1"/>
    <w:uiPriority w:val="99"/>
    <w:rsid w:val="003C3EB4"/>
    <w:rPr>
      <w:rFonts w:cs="Times New Roman"/>
      <w:color w:val="CCCCCC"/>
      <w:u w:val="single"/>
    </w:rPr>
  </w:style>
  <w:style w:type="table" w:styleId="a8">
    <w:name w:val="Table Grid"/>
    <w:basedOn w:val="a2"/>
    <w:uiPriority w:val="99"/>
    <w:locked/>
    <w:rsid w:val="004F1992"/>
    <w:pPr>
      <w:spacing w:line="276" w:lineRule="auto"/>
      <w:ind w:left="5103"/>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rmal (Web)"/>
    <w:basedOn w:val="a0"/>
    <w:uiPriority w:val="99"/>
    <w:rsid w:val="003C7B08"/>
    <w:pPr>
      <w:spacing w:before="100" w:beforeAutospacing="1" w:after="100" w:afterAutospacing="1" w:line="240" w:lineRule="auto"/>
      <w:ind w:left="0"/>
    </w:pPr>
    <w:rPr>
      <w:rFonts w:ascii="Times New Roman" w:hAnsi="Times New Roman"/>
      <w:sz w:val="24"/>
      <w:szCs w:val="24"/>
      <w:lang w:eastAsia="ru-RU"/>
    </w:rPr>
  </w:style>
  <w:style w:type="paragraph" w:customStyle="1" w:styleId="ListParagraph1">
    <w:name w:val="List Paragraph1"/>
    <w:basedOn w:val="a0"/>
    <w:uiPriority w:val="99"/>
    <w:rsid w:val="004A7A54"/>
    <w:pPr>
      <w:spacing w:after="200"/>
      <w:ind w:left="720"/>
    </w:pPr>
    <w:rPr>
      <w:rFonts w:eastAsia="Times New Roman"/>
    </w:rPr>
  </w:style>
  <w:style w:type="paragraph" w:styleId="aa">
    <w:name w:val="Body Text Indent"/>
    <w:basedOn w:val="a0"/>
    <w:link w:val="ab"/>
    <w:uiPriority w:val="99"/>
    <w:semiHidden/>
    <w:rsid w:val="004A7A54"/>
    <w:pPr>
      <w:spacing w:after="120"/>
      <w:ind w:left="283"/>
    </w:pPr>
  </w:style>
  <w:style w:type="character" w:customStyle="1" w:styleId="BodyTextIndentChar">
    <w:name w:val="Body Text Indent Char"/>
    <w:basedOn w:val="a1"/>
    <w:uiPriority w:val="99"/>
    <w:semiHidden/>
    <w:locked/>
    <w:rsid w:val="00973692"/>
    <w:rPr>
      <w:rFonts w:cs="Times New Roman"/>
      <w:lang w:eastAsia="en-US"/>
    </w:rPr>
  </w:style>
  <w:style w:type="character" w:customStyle="1" w:styleId="ab">
    <w:name w:val="Основной текст с отступом Знак"/>
    <w:basedOn w:val="a1"/>
    <w:link w:val="aa"/>
    <w:uiPriority w:val="99"/>
    <w:semiHidden/>
    <w:locked/>
    <w:rsid w:val="004A7A54"/>
    <w:rPr>
      <w:rFonts w:ascii="Calibri" w:hAnsi="Calibri" w:cs="Times New Roman"/>
      <w:sz w:val="22"/>
      <w:szCs w:val="22"/>
      <w:lang w:val="ru-RU" w:eastAsia="en-US" w:bidi="ar-SA"/>
    </w:rPr>
  </w:style>
  <w:style w:type="paragraph" w:customStyle="1" w:styleId="formattexttopleveltext">
    <w:name w:val="formattext topleveltext"/>
    <w:basedOn w:val="a0"/>
    <w:uiPriority w:val="99"/>
    <w:rsid w:val="0000753D"/>
    <w:pPr>
      <w:spacing w:before="100" w:beforeAutospacing="1" w:after="100" w:afterAutospacing="1" w:line="240" w:lineRule="auto"/>
      <w:ind w:left="0"/>
    </w:pPr>
    <w:rPr>
      <w:rFonts w:ascii="Arial Unicode MS" w:eastAsia="Times New Roman" w:hAnsi="Arial Unicode MS" w:cs="Arial Unicode MS"/>
      <w:sz w:val="24"/>
      <w:szCs w:val="24"/>
      <w:lang w:eastAsia="ru-RU"/>
    </w:rPr>
  </w:style>
  <w:style w:type="character" w:customStyle="1" w:styleId="apple-converted-space">
    <w:name w:val="apple-converted-space"/>
    <w:basedOn w:val="a1"/>
    <w:uiPriority w:val="99"/>
    <w:rsid w:val="0000753D"/>
    <w:rPr>
      <w:rFonts w:cs="Times New Roman"/>
    </w:rPr>
  </w:style>
  <w:style w:type="character" w:customStyle="1" w:styleId="match">
    <w:name w:val="match"/>
    <w:basedOn w:val="a1"/>
    <w:uiPriority w:val="99"/>
    <w:rsid w:val="0000753D"/>
    <w:rPr>
      <w:rFonts w:cs="Times New Roman"/>
    </w:rPr>
  </w:style>
  <w:style w:type="character" w:styleId="ac">
    <w:name w:val="FollowedHyperlink"/>
    <w:basedOn w:val="a1"/>
    <w:uiPriority w:val="99"/>
    <w:rsid w:val="000420D2"/>
    <w:rPr>
      <w:rFonts w:cs="Times New Roman"/>
      <w:color w:val="800080"/>
      <w:u w:val="single"/>
    </w:rPr>
  </w:style>
  <w:style w:type="paragraph" w:styleId="ad">
    <w:name w:val="Balloon Text"/>
    <w:basedOn w:val="a0"/>
    <w:link w:val="ae"/>
    <w:uiPriority w:val="99"/>
    <w:semiHidden/>
    <w:rsid w:val="007B7BFF"/>
    <w:rPr>
      <w:rFonts w:ascii="Tahoma" w:hAnsi="Tahoma" w:cs="Tahoma"/>
      <w:sz w:val="16"/>
      <w:szCs w:val="16"/>
    </w:rPr>
  </w:style>
  <w:style w:type="character" w:customStyle="1" w:styleId="ae">
    <w:name w:val="Текст выноски Знак"/>
    <w:basedOn w:val="a1"/>
    <w:link w:val="ad"/>
    <w:uiPriority w:val="99"/>
    <w:semiHidden/>
    <w:locked/>
    <w:rsid w:val="007B7709"/>
    <w:rPr>
      <w:rFonts w:ascii="Times New Roman" w:hAnsi="Times New Roman" w:cs="Times New Roman"/>
      <w:sz w:val="2"/>
      <w:lang w:eastAsia="en-US"/>
    </w:rPr>
  </w:style>
  <w:style w:type="table" w:customStyle="1" w:styleId="11">
    <w:name w:val="Сетка таблицы светлая1"/>
    <w:basedOn w:val="a2"/>
    <w:uiPriority w:val="40"/>
    <w:rsid w:val="00EC65AC"/>
    <w:rPr>
      <w:sz w:val="20"/>
      <w:szCs w:val="20"/>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f">
    <w:name w:val="List Paragraph"/>
    <w:aliases w:val="Bullet List,FooterText,numbered"/>
    <w:basedOn w:val="a0"/>
    <w:link w:val="af0"/>
    <w:uiPriority w:val="34"/>
    <w:qFormat/>
    <w:rsid w:val="006F1E1C"/>
    <w:pPr>
      <w:ind w:left="720"/>
      <w:contextualSpacing/>
    </w:pPr>
  </w:style>
  <w:style w:type="character" w:styleId="af1">
    <w:name w:val="annotation reference"/>
    <w:basedOn w:val="a1"/>
    <w:uiPriority w:val="99"/>
    <w:semiHidden/>
    <w:unhideWhenUsed/>
    <w:rsid w:val="0083286B"/>
    <w:rPr>
      <w:sz w:val="16"/>
      <w:szCs w:val="16"/>
    </w:rPr>
  </w:style>
  <w:style w:type="paragraph" w:styleId="af2">
    <w:name w:val="annotation text"/>
    <w:basedOn w:val="a0"/>
    <w:link w:val="af3"/>
    <w:uiPriority w:val="99"/>
    <w:unhideWhenUsed/>
    <w:rsid w:val="0083286B"/>
    <w:pPr>
      <w:spacing w:line="240" w:lineRule="auto"/>
    </w:pPr>
    <w:rPr>
      <w:sz w:val="20"/>
      <w:szCs w:val="20"/>
    </w:rPr>
  </w:style>
  <w:style w:type="character" w:customStyle="1" w:styleId="af3">
    <w:name w:val="Текст примечания Знак"/>
    <w:basedOn w:val="a1"/>
    <w:link w:val="af2"/>
    <w:uiPriority w:val="99"/>
    <w:rsid w:val="0083286B"/>
    <w:rPr>
      <w:sz w:val="20"/>
      <w:szCs w:val="20"/>
      <w:lang w:eastAsia="en-US"/>
    </w:rPr>
  </w:style>
  <w:style w:type="paragraph" w:styleId="af4">
    <w:name w:val="annotation subject"/>
    <w:basedOn w:val="af2"/>
    <w:next w:val="af2"/>
    <w:link w:val="af5"/>
    <w:uiPriority w:val="99"/>
    <w:semiHidden/>
    <w:unhideWhenUsed/>
    <w:rsid w:val="0083286B"/>
    <w:rPr>
      <w:b/>
      <w:bCs/>
    </w:rPr>
  </w:style>
  <w:style w:type="character" w:customStyle="1" w:styleId="af5">
    <w:name w:val="Тема примечания Знак"/>
    <w:basedOn w:val="af3"/>
    <w:link w:val="af4"/>
    <w:uiPriority w:val="99"/>
    <w:semiHidden/>
    <w:rsid w:val="0083286B"/>
    <w:rPr>
      <w:b/>
      <w:bCs/>
      <w:sz w:val="20"/>
      <w:szCs w:val="20"/>
      <w:lang w:eastAsia="en-US"/>
    </w:rPr>
  </w:style>
  <w:style w:type="paragraph" w:styleId="af6">
    <w:name w:val="Revision"/>
    <w:hidden/>
    <w:uiPriority w:val="99"/>
    <w:semiHidden/>
    <w:rsid w:val="0083286B"/>
    <w:rPr>
      <w:lang w:eastAsia="en-US"/>
    </w:rPr>
  </w:style>
  <w:style w:type="paragraph" w:customStyle="1" w:styleId="Default">
    <w:name w:val="Default"/>
    <w:rsid w:val="00932F37"/>
    <w:pPr>
      <w:autoSpaceDE w:val="0"/>
      <w:autoSpaceDN w:val="0"/>
      <w:adjustRightInd w:val="0"/>
    </w:pPr>
    <w:rPr>
      <w:rFonts w:ascii="Times New Roman" w:hAnsi="Times New Roman"/>
      <w:color w:val="000000"/>
      <w:sz w:val="24"/>
      <w:szCs w:val="24"/>
    </w:rPr>
  </w:style>
  <w:style w:type="table" w:customStyle="1" w:styleId="12">
    <w:name w:val="Сетка таблицы1"/>
    <w:basedOn w:val="a2"/>
    <w:next w:val="a8"/>
    <w:uiPriority w:val="39"/>
    <w:rsid w:val="00883CCB"/>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1"/>
    <w:link w:val="3"/>
    <w:semiHidden/>
    <w:rsid w:val="00074841"/>
    <w:rPr>
      <w:rFonts w:asciiTheme="majorHAnsi" w:eastAsiaTheme="majorEastAsia" w:hAnsiTheme="majorHAnsi" w:cstheme="majorBidi"/>
      <w:color w:val="243F60" w:themeColor="accent1" w:themeShade="7F"/>
      <w:sz w:val="24"/>
      <w:szCs w:val="24"/>
      <w:lang w:eastAsia="en-US"/>
    </w:rPr>
  </w:style>
  <w:style w:type="table" w:customStyle="1" w:styleId="13">
    <w:name w:val="Сетка таблицы светлая1"/>
    <w:basedOn w:val="a2"/>
    <w:next w:val="11"/>
    <w:uiPriority w:val="40"/>
    <w:rsid w:val="00074841"/>
    <w:rPr>
      <w:sz w:val="20"/>
      <w:szCs w:val="20"/>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0">
    <w:name w:val="Сетка таблицы11"/>
    <w:basedOn w:val="a2"/>
    <w:next w:val="a8"/>
    <w:uiPriority w:val="39"/>
    <w:rsid w:val="00074841"/>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0">
    <w:name w:val="Абзац списка Знак"/>
    <w:aliases w:val="Bullet List Знак,FooterText Знак,numbered Знак"/>
    <w:basedOn w:val="a1"/>
    <w:link w:val="af"/>
    <w:uiPriority w:val="34"/>
    <w:locked/>
    <w:rsid w:val="00D53780"/>
    <w:rPr>
      <w:lang w:eastAsia="en-US"/>
    </w:rPr>
  </w:style>
  <w:style w:type="paragraph" w:styleId="af7">
    <w:name w:val="header"/>
    <w:basedOn w:val="a0"/>
    <w:link w:val="af8"/>
    <w:uiPriority w:val="99"/>
    <w:unhideWhenUsed/>
    <w:rsid w:val="0096380E"/>
    <w:pPr>
      <w:tabs>
        <w:tab w:val="center" w:pos="4677"/>
        <w:tab w:val="right" w:pos="9355"/>
      </w:tabs>
      <w:spacing w:line="240" w:lineRule="auto"/>
    </w:pPr>
  </w:style>
  <w:style w:type="character" w:customStyle="1" w:styleId="af8">
    <w:name w:val="Верхний колонтитул Знак"/>
    <w:basedOn w:val="a1"/>
    <w:link w:val="af7"/>
    <w:uiPriority w:val="99"/>
    <w:rsid w:val="0096380E"/>
    <w:rPr>
      <w:lang w:eastAsia="en-US"/>
    </w:rPr>
  </w:style>
  <w:style w:type="paragraph" w:styleId="af9">
    <w:name w:val="footer"/>
    <w:basedOn w:val="a0"/>
    <w:link w:val="afa"/>
    <w:uiPriority w:val="99"/>
    <w:unhideWhenUsed/>
    <w:rsid w:val="0096380E"/>
    <w:pPr>
      <w:tabs>
        <w:tab w:val="center" w:pos="4677"/>
        <w:tab w:val="right" w:pos="9355"/>
      </w:tabs>
      <w:spacing w:line="240" w:lineRule="auto"/>
    </w:pPr>
  </w:style>
  <w:style w:type="character" w:customStyle="1" w:styleId="afa">
    <w:name w:val="Нижний колонтитул Знак"/>
    <w:basedOn w:val="a1"/>
    <w:link w:val="af9"/>
    <w:uiPriority w:val="99"/>
    <w:rsid w:val="0096380E"/>
    <w:rPr>
      <w:lang w:eastAsia="en-US"/>
    </w:rPr>
  </w:style>
  <w:style w:type="paragraph" w:styleId="afb">
    <w:name w:val="caption"/>
    <w:basedOn w:val="a0"/>
    <w:next w:val="a0"/>
    <w:unhideWhenUsed/>
    <w:qFormat/>
    <w:locked/>
    <w:rsid w:val="00F83E48"/>
    <w:pPr>
      <w:spacing w:after="200" w:line="240" w:lineRule="auto"/>
    </w:pPr>
    <w:rPr>
      <w:i/>
      <w:iCs/>
      <w:color w:val="1F497D" w:themeColor="text2"/>
      <w:sz w:val="18"/>
      <w:szCs w:val="18"/>
    </w:rPr>
  </w:style>
  <w:style w:type="character" w:customStyle="1" w:styleId="20">
    <w:name w:val="Заголовок 2 Знак"/>
    <w:basedOn w:val="a1"/>
    <w:link w:val="2"/>
    <w:semiHidden/>
    <w:rsid w:val="00CC3B4F"/>
    <w:rPr>
      <w:rFonts w:asciiTheme="majorHAnsi" w:eastAsiaTheme="majorEastAsia" w:hAnsiTheme="majorHAnsi" w:cstheme="majorBidi"/>
      <w:color w:val="365F91" w:themeColor="accent1" w:themeShade="BF"/>
      <w:sz w:val="26"/>
      <w:szCs w:val="26"/>
      <w:lang w:eastAsia="en-US"/>
    </w:rPr>
  </w:style>
  <w:style w:type="character" w:customStyle="1" w:styleId="typography">
    <w:name w:val="typography"/>
    <w:basedOn w:val="a1"/>
    <w:rsid w:val="008D24F7"/>
  </w:style>
  <w:style w:type="paragraph" w:styleId="21">
    <w:name w:val="Body Text Indent 2"/>
    <w:basedOn w:val="a0"/>
    <w:link w:val="22"/>
    <w:uiPriority w:val="99"/>
    <w:semiHidden/>
    <w:unhideWhenUsed/>
    <w:rsid w:val="00A25722"/>
    <w:pPr>
      <w:spacing w:after="120" w:line="480" w:lineRule="auto"/>
      <w:ind w:left="283"/>
    </w:pPr>
  </w:style>
  <w:style w:type="character" w:customStyle="1" w:styleId="22">
    <w:name w:val="Основной текст с отступом 2 Знак"/>
    <w:basedOn w:val="a1"/>
    <w:link w:val="21"/>
    <w:uiPriority w:val="99"/>
    <w:semiHidden/>
    <w:rsid w:val="00A25722"/>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134164">
      <w:bodyDiv w:val="1"/>
      <w:marLeft w:val="0"/>
      <w:marRight w:val="0"/>
      <w:marTop w:val="0"/>
      <w:marBottom w:val="0"/>
      <w:divBdr>
        <w:top w:val="none" w:sz="0" w:space="0" w:color="auto"/>
        <w:left w:val="none" w:sz="0" w:space="0" w:color="auto"/>
        <w:bottom w:val="none" w:sz="0" w:space="0" w:color="auto"/>
        <w:right w:val="none" w:sz="0" w:space="0" w:color="auto"/>
      </w:divBdr>
    </w:div>
    <w:div w:id="87504088">
      <w:bodyDiv w:val="1"/>
      <w:marLeft w:val="0"/>
      <w:marRight w:val="0"/>
      <w:marTop w:val="0"/>
      <w:marBottom w:val="0"/>
      <w:divBdr>
        <w:top w:val="none" w:sz="0" w:space="0" w:color="auto"/>
        <w:left w:val="none" w:sz="0" w:space="0" w:color="auto"/>
        <w:bottom w:val="none" w:sz="0" w:space="0" w:color="auto"/>
        <w:right w:val="none" w:sz="0" w:space="0" w:color="auto"/>
      </w:divBdr>
    </w:div>
    <w:div w:id="99571354">
      <w:bodyDiv w:val="1"/>
      <w:marLeft w:val="0"/>
      <w:marRight w:val="0"/>
      <w:marTop w:val="0"/>
      <w:marBottom w:val="0"/>
      <w:divBdr>
        <w:top w:val="none" w:sz="0" w:space="0" w:color="auto"/>
        <w:left w:val="none" w:sz="0" w:space="0" w:color="auto"/>
        <w:bottom w:val="none" w:sz="0" w:space="0" w:color="auto"/>
        <w:right w:val="none" w:sz="0" w:space="0" w:color="auto"/>
      </w:divBdr>
    </w:div>
    <w:div w:id="135923492">
      <w:bodyDiv w:val="1"/>
      <w:marLeft w:val="0"/>
      <w:marRight w:val="0"/>
      <w:marTop w:val="0"/>
      <w:marBottom w:val="0"/>
      <w:divBdr>
        <w:top w:val="none" w:sz="0" w:space="0" w:color="auto"/>
        <w:left w:val="none" w:sz="0" w:space="0" w:color="auto"/>
        <w:bottom w:val="none" w:sz="0" w:space="0" w:color="auto"/>
        <w:right w:val="none" w:sz="0" w:space="0" w:color="auto"/>
      </w:divBdr>
      <w:divsChild>
        <w:div w:id="999387748">
          <w:marLeft w:val="0"/>
          <w:marRight w:val="0"/>
          <w:marTop w:val="0"/>
          <w:marBottom w:val="0"/>
          <w:divBdr>
            <w:top w:val="none" w:sz="0" w:space="0" w:color="auto"/>
            <w:left w:val="none" w:sz="0" w:space="0" w:color="auto"/>
            <w:bottom w:val="none" w:sz="0" w:space="0" w:color="auto"/>
            <w:right w:val="none" w:sz="0" w:space="0" w:color="auto"/>
          </w:divBdr>
          <w:divsChild>
            <w:div w:id="314377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974930">
      <w:bodyDiv w:val="1"/>
      <w:marLeft w:val="0"/>
      <w:marRight w:val="0"/>
      <w:marTop w:val="0"/>
      <w:marBottom w:val="0"/>
      <w:divBdr>
        <w:top w:val="none" w:sz="0" w:space="0" w:color="auto"/>
        <w:left w:val="none" w:sz="0" w:space="0" w:color="auto"/>
        <w:bottom w:val="none" w:sz="0" w:space="0" w:color="auto"/>
        <w:right w:val="none" w:sz="0" w:space="0" w:color="auto"/>
      </w:divBdr>
    </w:div>
    <w:div w:id="287704259">
      <w:bodyDiv w:val="1"/>
      <w:marLeft w:val="0"/>
      <w:marRight w:val="0"/>
      <w:marTop w:val="0"/>
      <w:marBottom w:val="0"/>
      <w:divBdr>
        <w:top w:val="none" w:sz="0" w:space="0" w:color="auto"/>
        <w:left w:val="none" w:sz="0" w:space="0" w:color="auto"/>
        <w:bottom w:val="none" w:sz="0" w:space="0" w:color="auto"/>
        <w:right w:val="none" w:sz="0" w:space="0" w:color="auto"/>
      </w:divBdr>
    </w:div>
    <w:div w:id="335697354">
      <w:bodyDiv w:val="1"/>
      <w:marLeft w:val="0"/>
      <w:marRight w:val="0"/>
      <w:marTop w:val="0"/>
      <w:marBottom w:val="0"/>
      <w:divBdr>
        <w:top w:val="none" w:sz="0" w:space="0" w:color="auto"/>
        <w:left w:val="none" w:sz="0" w:space="0" w:color="auto"/>
        <w:bottom w:val="none" w:sz="0" w:space="0" w:color="auto"/>
        <w:right w:val="none" w:sz="0" w:space="0" w:color="auto"/>
      </w:divBdr>
    </w:div>
    <w:div w:id="665136684">
      <w:marLeft w:val="0"/>
      <w:marRight w:val="0"/>
      <w:marTop w:val="0"/>
      <w:marBottom w:val="0"/>
      <w:divBdr>
        <w:top w:val="none" w:sz="0" w:space="0" w:color="auto"/>
        <w:left w:val="none" w:sz="0" w:space="0" w:color="auto"/>
        <w:bottom w:val="none" w:sz="0" w:space="0" w:color="auto"/>
        <w:right w:val="none" w:sz="0" w:space="0" w:color="auto"/>
      </w:divBdr>
      <w:divsChild>
        <w:div w:id="665136687">
          <w:marLeft w:val="0"/>
          <w:marRight w:val="0"/>
          <w:marTop w:val="0"/>
          <w:marBottom w:val="0"/>
          <w:divBdr>
            <w:top w:val="none" w:sz="0" w:space="0" w:color="auto"/>
            <w:left w:val="none" w:sz="0" w:space="0" w:color="auto"/>
            <w:bottom w:val="none" w:sz="0" w:space="0" w:color="auto"/>
            <w:right w:val="none" w:sz="0" w:space="0" w:color="auto"/>
          </w:divBdr>
        </w:div>
      </w:divsChild>
    </w:div>
    <w:div w:id="665136685">
      <w:marLeft w:val="0"/>
      <w:marRight w:val="0"/>
      <w:marTop w:val="0"/>
      <w:marBottom w:val="0"/>
      <w:divBdr>
        <w:top w:val="none" w:sz="0" w:space="0" w:color="auto"/>
        <w:left w:val="none" w:sz="0" w:space="0" w:color="auto"/>
        <w:bottom w:val="none" w:sz="0" w:space="0" w:color="auto"/>
        <w:right w:val="none" w:sz="0" w:space="0" w:color="auto"/>
      </w:divBdr>
      <w:divsChild>
        <w:div w:id="665136686">
          <w:marLeft w:val="0"/>
          <w:marRight w:val="0"/>
          <w:marTop w:val="0"/>
          <w:marBottom w:val="0"/>
          <w:divBdr>
            <w:top w:val="none" w:sz="0" w:space="0" w:color="auto"/>
            <w:left w:val="none" w:sz="0" w:space="0" w:color="auto"/>
            <w:bottom w:val="none" w:sz="0" w:space="0" w:color="auto"/>
            <w:right w:val="none" w:sz="0" w:space="0" w:color="auto"/>
          </w:divBdr>
        </w:div>
      </w:divsChild>
    </w:div>
    <w:div w:id="665136689">
      <w:marLeft w:val="0"/>
      <w:marRight w:val="0"/>
      <w:marTop w:val="0"/>
      <w:marBottom w:val="0"/>
      <w:divBdr>
        <w:top w:val="none" w:sz="0" w:space="0" w:color="auto"/>
        <w:left w:val="none" w:sz="0" w:space="0" w:color="auto"/>
        <w:bottom w:val="none" w:sz="0" w:space="0" w:color="auto"/>
        <w:right w:val="none" w:sz="0" w:space="0" w:color="auto"/>
      </w:divBdr>
      <w:divsChild>
        <w:div w:id="665136688">
          <w:marLeft w:val="0"/>
          <w:marRight w:val="0"/>
          <w:marTop w:val="0"/>
          <w:marBottom w:val="0"/>
          <w:divBdr>
            <w:top w:val="none" w:sz="0" w:space="0" w:color="auto"/>
            <w:left w:val="none" w:sz="0" w:space="0" w:color="auto"/>
            <w:bottom w:val="none" w:sz="0" w:space="0" w:color="auto"/>
            <w:right w:val="none" w:sz="0" w:space="0" w:color="auto"/>
          </w:divBdr>
        </w:div>
      </w:divsChild>
    </w:div>
    <w:div w:id="676885164">
      <w:bodyDiv w:val="1"/>
      <w:marLeft w:val="0"/>
      <w:marRight w:val="0"/>
      <w:marTop w:val="0"/>
      <w:marBottom w:val="0"/>
      <w:divBdr>
        <w:top w:val="none" w:sz="0" w:space="0" w:color="auto"/>
        <w:left w:val="none" w:sz="0" w:space="0" w:color="auto"/>
        <w:bottom w:val="none" w:sz="0" w:space="0" w:color="auto"/>
        <w:right w:val="none" w:sz="0" w:space="0" w:color="auto"/>
      </w:divBdr>
    </w:div>
    <w:div w:id="678502849">
      <w:bodyDiv w:val="1"/>
      <w:marLeft w:val="0"/>
      <w:marRight w:val="0"/>
      <w:marTop w:val="0"/>
      <w:marBottom w:val="0"/>
      <w:divBdr>
        <w:top w:val="none" w:sz="0" w:space="0" w:color="auto"/>
        <w:left w:val="none" w:sz="0" w:space="0" w:color="auto"/>
        <w:bottom w:val="none" w:sz="0" w:space="0" w:color="auto"/>
        <w:right w:val="none" w:sz="0" w:space="0" w:color="auto"/>
      </w:divBdr>
      <w:divsChild>
        <w:div w:id="382144024">
          <w:marLeft w:val="0"/>
          <w:marRight w:val="0"/>
          <w:marTop w:val="0"/>
          <w:marBottom w:val="0"/>
          <w:divBdr>
            <w:top w:val="none" w:sz="0" w:space="0" w:color="auto"/>
            <w:left w:val="none" w:sz="0" w:space="0" w:color="auto"/>
            <w:bottom w:val="none" w:sz="0" w:space="0" w:color="auto"/>
            <w:right w:val="none" w:sz="0" w:space="0" w:color="auto"/>
          </w:divBdr>
        </w:div>
      </w:divsChild>
    </w:div>
    <w:div w:id="702480756">
      <w:bodyDiv w:val="1"/>
      <w:marLeft w:val="0"/>
      <w:marRight w:val="0"/>
      <w:marTop w:val="0"/>
      <w:marBottom w:val="0"/>
      <w:divBdr>
        <w:top w:val="none" w:sz="0" w:space="0" w:color="auto"/>
        <w:left w:val="none" w:sz="0" w:space="0" w:color="auto"/>
        <w:bottom w:val="none" w:sz="0" w:space="0" w:color="auto"/>
        <w:right w:val="none" w:sz="0" w:space="0" w:color="auto"/>
      </w:divBdr>
    </w:div>
    <w:div w:id="710811803">
      <w:bodyDiv w:val="1"/>
      <w:marLeft w:val="0"/>
      <w:marRight w:val="0"/>
      <w:marTop w:val="0"/>
      <w:marBottom w:val="0"/>
      <w:divBdr>
        <w:top w:val="none" w:sz="0" w:space="0" w:color="auto"/>
        <w:left w:val="none" w:sz="0" w:space="0" w:color="auto"/>
        <w:bottom w:val="none" w:sz="0" w:space="0" w:color="auto"/>
        <w:right w:val="none" w:sz="0" w:space="0" w:color="auto"/>
      </w:divBdr>
    </w:div>
    <w:div w:id="766654429">
      <w:bodyDiv w:val="1"/>
      <w:marLeft w:val="0"/>
      <w:marRight w:val="0"/>
      <w:marTop w:val="0"/>
      <w:marBottom w:val="0"/>
      <w:divBdr>
        <w:top w:val="none" w:sz="0" w:space="0" w:color="auto"/>
        <w:left w:val="none" w:sz="0" w:space="0" w:color="auto"/>
        <w:bottom w:val="none" w:sz="0" w:space="0" w:color="auto"/>
        <w:right w:val="none" w:sz="0" w:space="0" w:color="auto"/>
      </w:divBdr>
    </w:div>
    <w:div w:id="877476584">
      <w:bodyDiv w:val="1"/>
      <w:marLeft w:val="0"/>
      <w:marRight w:val="0"/>
      <w:marTop w:val="0"/>
      <w:marBottom w:val="0"/>
      <w:divBdr>
        <w:top w:val="none" w:sz="0" w:space="0" w:color="auto"/>
        <w:left w:val="none" w:sz="0" w:space="0" w:color="auto"/>
        <w:bottom w:val="none" w:sz="0" w:space="0" w:color="auto"/>
        <w:right w:val="none" w:sz="0" w:space="0" w:color="auto"/>
      </w:divBdr>
    </w:div>
    <w:div w:id="971977861">
      <w:bodyDiv w:val="1"/>
      <w:marLeft w:val="0"/>
      <w:marRight w:val="0"/>
      <w:marTop w:val="0"/>
      <w:marBottom w:val="0"/>
      <w:divBdr>
        <w:top w:val="none" w:sz="0" w:space="0" w:color="auto"/>
        <w:left w:val="none" w:sz="0" w:space="0" w:color="auto"/>
        <w:bottom w:val="none" w:sz="0" w:space="0" w:color="auto"/>
        <w:right w:val="none" w:sz="0" w:space="0" w:color="auto"/>
      </w:divBdr>
    </w:div>
    <w:div w:id="1016032235">
      <w:bodyDiv w:val="1"/>
      <w:marLeft w:val="0"/>
      <w:marRight w:val="0"/>
      <w:marTop w:val="0"/>
      <w:marBottom w:val="0"/>
      <w:divBdr>
        <w:top w:val="none" w:sz="0" w:space="0" w:color="auto"/>
        <w:left w:val="none" w:sz="0" w:space="0" w:color="auto"/>
        <w:bottom w:val="none" w:sz="0" w:space="0" w:color="auto"/>
        <w:right w:val="none" w:sz="0" w:space="0" w:color="auto"/>
      </w:divBdr>
    </w:div>
    <w:div w:id="1033968901">
      <w:bodyDiv w:val="1"/>
      <w:marLeft w:val="0"/>
      <w:marRight w:val="0"/>
      <w:marTop w:val="0"/>
      <w:marBottom w:val="0"/>
      <w:divBdr>
        <w:top w:val="none" w:sz="0" w:space="0" w:color="auto"/>
        <w:left w:val="none" w:sz="0" w:space="0" w:color="auto"/>
        <w:bottom w:val="none" w:sz="0" w:space="0" w:color="auto"/>
        <w:right w:val="none" w:sz="0" w:space="0" w:color="auto"/>
      </w:divBdr>
    </w:div>
    <w:div w:id="1041318059">
      <w:bodyDiv w:val="1"/>
      <w:marLeft w:val="0"/>
      <w:marRight w:val="0"/>
      <w:marTop w:val="0"/>
      <w:marBottom w:val="0"/>
      <w:divBdr>
        <w:top w:val="none" w:sz="0" w:space="0" w:color="auto"/>
        <w:left w:val="none" w:sz="0" w:space="0" w:color="auto"/>
        <w:bottom w:val="none" w:sz="0" w:space="0" w:color="auto"/>
        <w:right w:val="none" w:sz="0" w:space="0" w:color="auto"/>
      </w:divBdr>
    </w:div>
    <w:div w:id="1066686869">
      <w:bodyDiv w:val="1"/>
      <w:marLeft w:val="0"/>
      <w:marRight w:val="0"/>
      <w:marTop w:val="0"/>
      <w:marBottom w:val="0"/>
      <w:divBdr>
        <w:top w:val="none" w:sz="0" w:space="0" w:color="auto"/>
        <w:left w:val="none" w:sz="0" w:space="0" w:color="auto"/>
        <w:bottom w:val="none" w:sz="0" w:space="0" w:color="auto"/>
        <w:right w:val="none" w:sz="0" w:space="0" w:color="auto"/>
      </w:divBdr>
    </w:div>
    <w:div w:id="1079207765">
      <w:bodyDiv w:val="1"/>
      <w:marLeft w:val="0"/>
      <w:marRight w:val="0"/>
      <w:marTop w:val="0"/>
      <w:marBottom w:val="0"/>
      <w:divBdr>
        <w:top w:val="none" w:sz="0" w:space="0" w:color="auto"/>
        <w:left w:val="none" w:sz="0" w:space="0" w:color="auto"/>
        <w:bottom w:val="none" w:sz="0" w:space="0" w:color="auto"/>
        <w:right w:val="none" w:sz="0" w:space="0" w:color="auto"/>
      </w:divBdr>
    </w:div>
    <w:div w:id="1120952639">
      <w:bodyDiv w:val="1"/>
      <w:marLeft w:val="0"/>
      <w:marRight w:val="0"/>
      <w:marTop w:val="0"/>
      <w:marBottom w:val="0"/>
      <w:divBdr>
        <w:top w:val="none" w:sz="0" w:space="0" w:color="auto"/>
        <w:left w:val="none" w:sz="0" w:space="0" w:color="auto"/>
        <w:bottom w:val="none" w:sz="0" w:space="0" w:color="auto"/>
        <w:right w:val="none" w:sz="0" w:space="0" w:color="auto"/>
      </w:divBdr>
    </w:div>
    <w:div w:id="1237084626">
      <w:bodyDiv w:val="1"/>
      <w:marLeft w:val="0"/>
      <w:marRight w:val="0"/>
      <w:marTop w:val="0"/>
      <w:marBottom w:val="0"/>
      <w:divBdr>
        <w:top w:val="none" w:sz="0" w:space="0" w:color="auto"/>
        <w:left w:val="none" w:sz="0" w:space="0" w:color="auto"/>
        <w:bottom w:val="none" w:sz="0" w:space="0" w:color="auto"/>
        <w:right w:val="none" w:sz="0" w:space="0" w:color="auto"/>
      </w:divBdr>
    </w:div>
    <w:div w:id="1255287665">
      <w:bodyDiv w:val="1"/>
      <w:marLeft w:val="0"/>
      <w:marRight w:val="0"/>
      <w:marTop w:val="0"/>
      <w:marBottom w:val="0"/>
      <w:divBdr>
        <w:top w:val="none" w:sz="0" w:space="0" w:color="auto"/>
        <w:left w:val="none" w:sz="0" w:space="0" w:color="auto"/>
        <w:bottom w:val="none" w:sz="0" w:space="0" w:color="auto"/>
        <w:right w:val="none" w:sz="0" w:space="0" w:color="auto"/>
      </w:divBdr>
      <w:divsChild>
        <w:div w:id="1836258954">
          <w:marLeft w:val="0"/>
          <w:marRight w:val="0"/>
          <w:marTop w:val="0"/>
          <w:marBottom w:val="180"/>
          <w:divBdr>
            <w:top w:val="none" w:sz="0" w:space="0" w:color="auto"/>
            <w:left w:val="none" w:sz="0" w:space="0" w:color="auto"/>
            <w:bottom w:val="none" w:sz="0" w:space="0" w:color="auto"/>
            <w:right w:val="none" w:sz="0" w:space="0" w:color="auto"/>
          </w:divBdr>
          <w:divsChild>
            <w:div w:id="11995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104087">
      <w:bodyDiv w:val="1"/>
      <w:marLeft w:val="0"/>
      <w:marRight w:val="0"/>
      <w:marTop w:val="0"/>
      <w:marBottom w:val="0"/>
      <w:divBdr>
        <w:top w:val="none" w:sz="0" w:space="0" w:color="auto"/>
        <w:left w:val="none" w:sz="0" w:space="0" w:color="auto"/>
        <w:bottom w:val="none" w:sz="0" w:space="0" w:color="auto"/>
        <w:right w:val="none" w:sz="0" w:space="0" w:color="auto"/>
      </w:divBdr>
    </w:div>
    <w:div w:id="1284923800">
      <w:bodyDiv w:val="1"/>
      <w:marLeft w:val="0"/>
      <w:marRight w:val="0"/>
      <w:marTop w:val="0"/>
      <w:marBottom w:val="0"/>
      <w:divBdr>
        <w:top w:val="none" w:sz="0" w:space="0" w:color="auto"/>
        <w:left w:val="none" w:sz="0" w:space="0" w:color="auto"/>
        <w:bottom w:val="none" w:sz="0" w:space="0" w:color="auto"/>
        <w:right w:val="none" w:sz="0" w:space="0" w:color="auto"/>
      </w:divBdr>
    </w:div>
    <w:div w:id="1287390452">
      <w:bodyDiv w:val="1"/>
      <w:marLeft w:val="0"/>
      <w:marRight w:val="0"/>
      <w:marTop w:val="0"/>
      <w:marBottom w:val="0"/>
      <w:divBdr>
        <w:top w:val="none" w:sz="0" w:space="0" w:color="auto"/>
        <w:left w:val="none" w:sz="0" w:space="0" w:color="auto"/>
        <w:bottom w:val="none" w:sz="0" w:space="0" w:color="auto"/>
        <w:right w:val="none" w:sz="0" w:space="0" w:color="auto"/>
      </w:divBdr>
    </w:div>
    <w:div w:id="1346128736">
      <w:bodyDiv w:val="1"/>
      <w:marLeft w:val="0"/>
      <w:marRight w:val="0"/>
      <w:marTop w:val="0"/>
      <w:marBottom w:val="0"/>
      <w:divBdr>
        <w:top w:val="none" w:sz="0" w:space="0" w:color="auto"/>
        <w:left w:val="none" w:sz="0" w:space="0" w:color="auto"/>
        <w:bottom w:val="none" w:sz="0" w:space="0" w:color="auto"/>
        <w:right w:val="none" w:sz="0" w:space="0" w:color="auto"/>
      </w:divBdr>
    </w:div>
    <w:div w:id="1396313229">
      <w:bodyDiv w:val="1"/>
      <w:marLeft w:val="0"/>
      <w:marRight w:val="0"/>
      <w:marTop w:val="0"/>
      <w:marBottom w:val="0"/>
      <w:divBdr>
        <w:top w:val="none" w:sz="0" w:space="0" w:color="auto"/>
        <w:left w:val="none" w:sz="0" w:space="0" w:color="auto"/>
        <w:bottom w:val="none" w:sz="0" w:space="0" w:color="auto"/>
        <w:right w:val="none" w:sz="0" w:space="0" w:color="auto"/>
      </w:divBdr>
    </w:div>
    <w:div w:id="1479687179">
      <w:bodyDiv w:val="1"/>
      <w:marLeft w:val="0"/>
      <w:marRight w:val="0"/>
      <w:marTop w:val="0"/>
      <w:marBottom w:val="0"/>
      <w:divBdr>
        <w:top w:val="none" w:sz="0" w:space="0" w:color="auto"/>
        <w:left w:val="none" w:sz="0" w:space="0" w:color="auto"/>
        <w:bottom w:val="none" w:sz="0" w:space="0" w:color="auto"/>
        <w:right w:val="none" w:sz="0" w:space="0" w:color="auto"/>
      </w:divBdr>
    </w:div>
    <w:div w:id="1504512131">
      <w:bodyDiv w:val="1"/>
      <w:marLeft w:val="0"/>
      <w:marRight w:val="0"/>
      <w:marTop w:val="0"/>
      <w:marBottom w:val="0"/>
      <w:divBdr>
        <w:top w:val="none" w:sz="0" w:space="0" w:color="auto"/>
        <w:left w:val="none" w:sz="0" w:space="0" w:color="auto"/>
        <w:bottom w:val="none" w:sz="0" w:space="0" w:color="auto"/>
        <w:right w:val="none" w:sz="0" w:space="0" w:color="auto"/>
      </w:divBdr>
    </w:div>
    <w:div w:id="1508322845">
      <w:bodyDiv w:val="1"/>
      <w:marLeft w:val="0"/>
      <w:marRight w:val="0"/>
      <w:marTop w:val="0"/>
      <w:marBottom w:val="0"/>
      <w:divBdr>
        <w:top w:val="none" w:sz="0" w:space="0" w:color="auto"/>
        <w:left w:val="none" w:sz="0" w:space="0" w:color="auto"/>
        <w:bottom w:val="none" w:sz="0" w:space="0" w:color="auto"/>
        <w:right w:val="none" w:sz="0" w:space="0" w:color="auto"/>
      </w:divBdr>
    </w:div>
    <w:div w:id="1666350804">
      <w:bodyDiv w:val="1"/>
      <w:marLeft w:val="0"/>
      <w:marRight w:val="0"/>
      <w:marTop w:val="0"/>
      <w:marBottom w:val="0"/>
      <w:divBdr>
        <w:top w:val="none" w:sz="0" w:space="0" w:color="auto"/>
        <w:left w:val="none" w:sz="0" w:space="0" w:color="auto"/>
        <w:bottom w:val="none" w:sz="0" w:space="0" w:color="auto"/>
        <w:right w:val="none" w:sz="0" w:space="0" w:color="auto"/>
      </w:divBdr>
    </w:div>
    <w:div w:id="1691832769">
      <w:bodyDiv w:val="1"/>
      <w:marLeft w:val="0"/>
      <w:marRight w:val="0"/>
      <w:marTop w:val="0"/>
      <w:marBottom w:val="0"/>
      <w:divBdr>
        <w:top w:val="none" w:sz="0" w:space="0" w:color="auto"/>
        <w:left w:val="none" w:sz="0" w:space="0" w:color="auto"/>
        <w:bottom w:val="none" w:sz="0" w:space="0" w:color="auto"/>
        <w:right w:val="none" w:sz="0" w:space="0" w:color="auto"/>
      </w:divBdr>
    </w:div>
    <w:div w:id="1791128083">
      <w:bodyDiv w:val="1"/>
      <w:marLeft w:val="0"/>
      <w:marRight w:val="0"/>
      <w:marTop w:val="0"/>
      <w:marBottom w:val="0"/>
      <w:divBdr>
        <w:top w:val="none" w:sz="0" w:space="0" w:color="auto"/>
        <w:left w:val="none" w:sz="0" w:space="0" w:color="auto"/>
        <w:bottom w:val="none" w:sz="0" w:space="0" w:color="auto"/>
        <w:right w:val="none" w:sz="0" w:space="0" w:color="auto"/>
      </w:divBdr>
    </w:div>
    <w:div w:id="1897547545">
      <w:bodyDiv w:val="1"/>
      <w:marLeft w:val="0"/>
      <w:marRight w:val="0"/>
      <w:marTop w:val="0"/>
      <w:marBottom w:val="0"/>
      <w:divBdr>
        <w:top w:val="none" w:sz="0" w:space="0" w:color="auto"/>
        <w:left w:val="none" w:sz="0" w:space="0" w:color="auto"/>
        <w:bottom w:val="none" w:sz="0" w:space="0" w:color="auto"/>
        <w:right w:val="none" w:sz="0" w:space="0" w:color="auto"/>
      </w:divBdr>
    </w:div>
    <w:div w:id="2016223521">
      <w:bodyDiv w:val="1"/>
      <w:marLeft w:val="0"/>
      <w:marRight w:val="0"/>
      <w:marTop w:val="0"/>
      <w:marBottom w:val="0"/>
      <w:divBdr>
        <w:top w:val="none" w:sz="0" w:space="0" w:color="auto"/>
        <w:left w:val="none" w:sz="0" w:space="0" w:color="auto"/>
        <w:bottom w:val="none" w:sz="0" w:space="0" w:color="auto"/>
        <w:right w:val="none" w:sz="0" w:space="0" w:color="auto"/>
      </w:divBdr>
      <w:divsChild>
        <w:div w:id="1573419646">
          <w:marLeft w:val="0"/>
          <w:marRight w:val="0"/>
          <w:marTop w:val="0"/>
          <w:marBottom w:val="180"/>
          <w:divBdr>
            <w:top w:val="none" w:sz="0" w:space="0" w:color="auto"/>
            <w:left w:val="none" w:sz="0" w:space="0" w:color="auto"/>
            <w:bottom w:val="none" w:sz="0" w:space="0" w:color="auto"/>
            <w:right w:val="none" w:sz="0" w:space="0" w:color="auto"/>
          </w:divBdr>
          <w:divsChild>
            <w:div w:id="1346978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161299">
      <w:bodyDiv w:val="1"/>
      <w:marLeft w:val="0"/>
      <w:marRight w:val="0"/>
      <w:marTop w:val="0"/>
      <w:marBottom w:val="0"/>
      <w:divBdr>
        <w:top w:val="none" w:sz="0" w:space="0" w:color="auto"/>
        <w:left w:val="none" w:sz="0" w:space="0" w:color="auto"/>
        <w:bottom w:val="none" w:sz="0" w:space="0" w:color="auto"/>
        <w:right w:val="none" w:sz="0" w:space="0" w:color="auto"/>
      </w:divBdr>
    </w:div>
    <w:div w:id="2124030672">
      <w:bodyDiv w:val="1"/>
      <w:marLeft w:val="0"/>
      <w:marRight w:val="0"/>
      <w:marTop w:val="0"/>
      <w:marBottom w:val="0"/>
      <w:divBdr>
        <w:top w:val="none" w:sz="0" w:space="0" w:color="auto"/>
        <w:left w:val="none" w:sz="0" w:space="0" w:color="auto"/>
        <w:bottom w:val="none" w:sz="0" w:space="0" w:color="auto"/>
        <w:right w:val="none" w:sz="0" w:space="0" w:color="auto"/>
      </w:divBdr>
      <w:divsChild>
        <w:div w:id="9598459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71339C6841BBF5EF51765CB5B6F04E6473B32F4899AAE32EDF39F01639F495F849AF54CCC25F0A43711EFA3476y9SD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1339C6841BBF5EF517641A1A49874622FBE2B419FAAE17D883BA14337F19DA813BF5085965A154B6D00FA2A769C92y5S4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71339C6841BBF5EF51765CB5B6F04E6473B32F4899AAE32EDF39F01639F495F85BAF0CC0C3571444730BAC6530C99D5412A357F83B52A637yDS6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1339C6841BBF5EF51765CB5B6F04E6473B32A409CACE32EDF39F01639F495F85BAF0CC0C357164B700BAC6530C99D5412A357F83B52A637yDS6G" TargetMode="External"/><Relationship Id="rId5" Type="http://schemas.openxmlformats.org/officeDocument/2006/relationships/webSettings" Target="webSettings.xml"/><Relationship Id="rId15" Type="http://schemas.openxmlformats.org/officeDocument/2006/relationships/hyperlink" Target="consultantplus://offline/ref=71339C6841BBF5EF51765CB5B6F04E6473B32F4899AAE32EDF39F01639F495F85BAF0CC0C3571444730BAC6530C99D5412A357F83B52A637yDS6G" TargetMode="External"/><Relationship Id="rId10" Type="http://schemas.openxmlformats.org/officeDocument/2006/relationships/hyperlink" Target="consultantplus://offline/ref=71339C6841BBF5EF51765CB5B6F04E6473B32F4899AAE32EDF39F01639F495F849AF54CCC25F0A43711EFA3476y9SDG" TargetMode="External"/><Relationship Id="rId4" Type="http://schemas.openxmlformats.org/officeDocument/2006/relationships/settings" Target="settings.xml"/><Relationship Id="rId9" Type="http://schemas.openxmlformats.org/officeDocument/2006/relationships/hyperlink" Target="http://legalacts.ru/doc/prikaz-minenergo-rf-ot-13012003-n-6/" TargetMode="External"/><Relationship Id="rId14" Type="http://schemas.openxmlformats.org/officeDocument/2006/relationships/hyperlink" Target="consultantplus://offline/ref=71339C6841BBF5EF51765CB5B6F04E6473B32F4899AAE32EDF39F01639F495F85BAF0CC0C3571444700BAC6530C99D5412A357F83B52A637yDS6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A075D2-D1BB-4246-BEB4-DB78232CA1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14</Pages>
  <Words>6115</Words>
  <Characters>34860</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Техническое задание</vt:lpstr>
    </vt:vector>
  </TitlesOfParts>
  <Company/>
  <LinksUpToDate>false</LinksUpToDate>
  <CharactersWithSpaces>40894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dc:title>
  <dc:subject/>
  <dc:creator>BronnikovaYuV</dc:creator>
  <cp:keywords/>
  <dc:description/>
  <cp:lastModifiedBy>Гостев Александр Александрович</cp:lastModifiedBy>
  <cp:revision>10</cp:revision>
  <cp:lastPrinted>2020-04-17T08:31:00Z</cp:lastPrinted>
  <dcterms:created xsi:type="dcterms:W3CDTF">2025-05-06T07:20:00Z</dcterms:created>
  <dcterms:modified xsi:type="dcterms:W3CDTF">2025-05-06T11:36:00Z</dcterms:modified>
</cp:coreProperties>
</file>