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8D" w:rsidRPr="00E12896" w:rsidRDefault="003909EE" w:rsidP="003909EE">
      <w:pPr>
        <w:jc w:val="right"/>
        <w:rPr>
          <w:rFonts w:ascii="Tahoma" w:hAnsi="Tahoma" w:cs="Tahoma"/>
          <w:b/>
          <w:szCs w:val="24"/>
        </w:rPr>
      </w:pPr>
      <w:r w:rsidRPr="00E12896">
        <w:rPr>
          <w:rFonts w:ascii="Tahoma" w:hAnsi="Tahoma" w:cs="Tahoma"/>
          <w:b/>
          <w:szCs w:val="24"/>
        </w:rPr>
        <w:t>Приложение №</w:t>
      </w:r>
      <w:r w:rsidR="00A33666">
        <w:rPr>
          <w:rFonts w:ascii="Tahoma" w:hAnsi="Tahoma" w:cs="Tahoma"/>
          <w:b/>
          <w:szCs w:val="24"/>
        </w:rPr>
        <w:t>2</w:t>
      </w:r>
      <w:bookmarkStart w:id="0" w:name="_GoBack"/>
      <w:bookmarkEnd w:id="0"/>
      <w:r w:rsidRPr="00E12896">
        <w:rPr>
          <w:rFonts w:ascii="Tahoma" w:hAnsi="Tahoma" w:cs="Tahoma"/>
          <w:b/>
          <w:szCs w:val="24"/>
        </w:rPr>
        <w:t xml:space="preserve"> </w:t>
      </w:r>
    </w:p>
    <w:p w:rsidR="003909EE" w:rsidRPr="00E12896" w:rsidRDefault="003909EE" w:rsidP="003909EE">
      <w:pPr>
        <w:jc w:val="right"/>
        <w:rPr>
          <w:rFonts w:ascii="Tahoma" w:hAnsi="Tahoma" w:cs="Tahoma"/>
          <w:b/>
          <w:szCs w:val="24"/>
        </w:rPr>
      </w:pPr>
      <w:r w:rsidRPr="00E12896">
        <w:rPr>
          <w:rFonts w:ascii="Tahoma" w:hAnsi="Tahoma" w:cs="Tahoma"/>
          <w:b/>
          <w:szCs w:val="24"/>
        </w:rPr>
        <w:t xml:space="preserve">к Приглашению к участию в закупочной процедуре </w:t>
      </w:r>
    </w:p>
    <w:p w:rsidR="001B468D" w:rsidRPr="00E12896" w:rsidRDefault="001B468D" w:rsidP="003909EE">
      <w:pPr>
        <w:jc w:val="right"/>
        <w:rPr>
          <w:rFonts w:ascii="Tahoma" w:hAnsi="Tahoma" w:cs="Tahoma"/>
          <w:b/>
          <w:szCs w:val="24"/>
        </w:rPr>
      </w:pPr>
    </w:p>
    <w:p w:rsidR="00DA4D5F" w:rsidRPr="00E12896" w:rsidRDefault="00DA4D5F" w:rsidP="00DA4D5F">
      <w:pPr>
        <w:rPr>
          <w:rFonts w:ascii="Tahoma" w:hAnsi="Tahoma" w:cs="Tahoma"/>
          <w:szCs w:val="24"/>
        </w:rPr>
      </w:pPr>
    </w:p>
    <w:p w:rsidR="00DA4D5F" w:rsidRPr="00E12896" w:rsidRDefault="00DA4D5F" w:rsidP="00DA4D5F">
      <w:pPr>
        <w:jc w:val="center"/>
        <w:rPr>
          <w:rFonts w:ascii="Tahoma" w:hAnsi="Tahoma" w:cs="Tahoma"/>
          <w:szCs w:val="24"/>
        </w:rPr>
      </w:pPr>
      <w:r w:rsidRPr="00E12896">
        <w:rPr>
          <w:rFonts w:ascii="Tahoma" w:hAnsi="Tahoma" w:cs="Tahoma"/>
          <w:szCs w:val="24"/>
        </w:rPr>
        <w:t>[</w:t>
      </w:r>
      <w:r w:rsidRPr="00E12896">
        <w:rPr>
          <w:rFonts w:ascii="Tahoma" w:hAnsi="Tahoma" w:cs="Tahoma"/>
          <w:b/>
          <w:i/>
          <w:szCs w:val="24"/>
        </w:rPr>
        <w:t>На бланке организации</w:t>
      </w:r>
      <w:r w:rsidRPr="00E12896">
        <w:rPr>
          <w:rFonts w:ascii="Tahoma" w:hAnsi="Tahoma" w:cs="Tahoma"/>
          <w:szCs w:val="24"/>
        </w:rPr>
        <w:t>]</w:t>
      </w:r>
    </w:p>
    <w:p w:rsidR="00DA4D5F" w:rsidRPr="00E12896" w:rsidRDefault="00DA4D5F" w:rsidP="00DA4D5F">
      <w:pPr>
        <w:rPr>
          <w:rFonts w:ascii="Tahoma" w:hAnsi="Tahoma" w:cs="Tahoma"/>
          <w:szCs w:val="24"/>
        </w:rPr>
      </w:pPr>
    </w:p>
    <w:p w:rsidR="001B468D" w:rsidRPr="00E12896" w:rsidRDefault="001B468D" w:rsidP="001B468D">
      <w:pPr>
        <w:jc w:val="center"/>
        <w:rPr>
          <w:rFonts w:ascii="Tahoma" w:hAnsi="Tahoma" w:cs="Tahoma"/>
          <w:szCs w:val="24"/>
        </w:rPr>
      </w:pPr>
      <w:r w:rsidRPr="00E12896">
        <w:rPr>
          <w:rFonts w:ascii="Tahoma" w:hAnsi="Tahoma" w:cs="Tahoma"/>
          <w:b/>
          <w:szCs w:val="24"/>
        </w:rPr>
        <w:t>Форма заявки на участие в закупочной процедуре</w:t>
      </w:r>
    </w:p>
    <w:p w:rsidR="001B468D" w:rsidRPr="00E12896" w:rsidRDefault="001B468D" w:rsidP="00DA4D5F">
      <w:pPr>
        <w:rPr>
          <w:rFonts w:ascii="Tahoma" w:hAnsi="Tahoma" w:cs="Tahoma"/>
          <w:szCs w:val="24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3708"/>
      </w:tblGrid>
      <w:tr w:rsidR="00DA4D5F" w:rsidRPr="00E12896" w:rsidTr="00DA4D5F"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D5F" w:rsidRPr="00E12896" w:rsidRDefault="00DA4D5F">
            <w:pPr>
              <w:rPr>
                <w:rFonts w:ascii="Tahoma" w:hAnsi="Tahoma" w:cs="Tahoma"/>
                <w:szCs w:val="24"/>
              </w:rPr>
            </w:pPr>
          </w:p>
        </w:tc>
      </w:tr>
    </w:tbl>
    <w:p w:rsidR="00DA4D5F" w:rsidRPr="00E12896" w:rsidRDefault="00DA4D5F" w:rsidP="00DA4D5F">
      <w:pPr>
        <w:ind w:left="708" w:firstLine="708"/>
        <w:rPr>
          <w:rFonts w:ascii="Tahoma" w:hAnsi="Tahoma" w:cs="Tahoma"/>
          <w:szCs w:val="24"/>
          <w:lang w:eastAsia="en-US"/>
        </w:rPr>
      </w:pPr>
      <w:r w:rsidRPr="00E12896">
        <w:rPr>
          <w:rFonts w:ascii="Tahoma" w:hAnsi="Tahoma" w:cs="Tahoma"/>
          <w:szCs w:val="24"/>
        </w:rPr>
        <w:t>[Дата]</w:t>
      </w:r>
    </w:p>
    <w:p w:rsidR="00DA4D5F" w:rsidRPr="00E12896" w:rsidRDefault="000C7D98" w:rsidP="00DA4D5F">
      <w:pPr>
        <w:jc w:val="right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 xml:space="preserve">Исполнительному </w:t>
      </w:r>
      <w:r w:rsidR="00DA4D5F" w:rsidRPr="00E12896">
        <w:rPr>
          <w:rFonts w:ascii="Tahoma" w:hAnsi="Tahoma" w:cs="Tahoma"/>
          <w:szCs w:val="24"/>
        </w:rPr>
        <w:t xml:space="preserve"> директору</w:t>
      </w:r>
      <w:proofErr w:type="gramEnd"/>
    </w:p>
    <w:p w:rsidR="00DA4D5F" w:rsidRPr="00E12896" w:rsidRDefault="00DA4D5F" w:rsidP="00DA4D5F">
      <w:pPr>
        <w:jc w:val="right"/>
        <w:rPr>
          <w:rFonts w:ascii="Tahoma" w:hAnsi="Tahoma" w:cs="Tahoma"/>
          <w:szCs w:val="24"/>
        </w:rPr>
      </w:pPr>
      <w:r w:rsidRPr="00E12896">
        <w:rPr>
          <w:rFonts w:ascii="Tahoma" w:hAnsi="Tahoma" w:cs="Tahoma"/>
          <w:szCs w:val="24"/>
        </w:rPr>
        <w:t>ООО «Санаторий «Заполярье»</w:t>
      </w:r>
    </w:p>
    <w:p w:rsidR="00DA4D5F" w:rsidRPr="00E12896" w:rsidRDefault="00DA4D5F" w:rsidP="00DA4D5F">
      <w:pPr>
        <w:jc w:val="right"/>
        <w:rPr>
          <w:rFonts w:ascii="Tahoma" w:hAnsi="Tahoma" w:cs="Tahoma"/>
          <w:szCs w:val="24"/>
        </w:rPr>
      </w:pPr>
      <w:r w:rsidRPr="00E12896">
        <w:rPr>
          <w:rFonts w:ascii="Tahoma" w:hAnsi="Tahoma" w:cs="Tahoma"/>
          <w:szCs w:val="24"/>
        </w:rPr>
        <w:t>С.А. Меренкову</w:t>
      </w:r>
    </w:p>
    <w:p w:rsidR="00DA4D5F" w:rsidRPr="00E12896" w:rsidRDefault="00DA4D5F" w:rsidP="00DA4D5F">
      <w:pPr>
        <w:rPr>
          <w:rFonts w:ascii="Tahoma" w:hAnsi="Tahoma" w:cs="Tahoma"/>
          <w:szCs w:val="24"/>
        </w:rPr>
      </w:pPr>
    </w:p>
    <w:p w:rsidR="00E12896" w:rsidRDefault="00E12896" w:rsidP="003909EE">
      <w:pPr>
        <w:ind w:right="-1" w:firstLine="567"/>
        <w:rPr>
          <w:rFonts w:ascii="Tahoma" w:hAnsi="Tahoma" w:cs="Tahoma"/>
          <w:szCs w:val="24"/>
        </w:rPr>
      </w:pPr>
      <w:r w:rsidRPr="00E12896">
        <w:rPr>
          <w:rFonts w:ascii="Tahoma" w:hAnsi="Tahoma" w:cs="Tahoma"/>
          <w:szCs w:val="24"/>
        </w:rPr>
        <w:t xml:space="preserve">Подтверждаем участие в Закупочной процедуре на поставку Продукции в соответствии с предъявленными в Приглашении </w:t>
      </w:r>
      <w:r w:rsidRPr="00FA281D">
        <w:rPr>
          <w:rFonts w:ascii="Tahoma" w:hAnsi="Tahoma" w:cs="Tahoma"/>
          <w:color w:val="FF0000"/>
          <w:szCs w:val="24"/>
        </w:rPr>
        <w:t xml:space="preserve">от___________ №__________ </w:t>
      </w:r>
      <w:r w:rsidRPr="00E12896">
        <w:rPr>
          <w:rStyle w:val="af3"/>
          <w:rFonts w:ascii="Tahoma" w:hAnsi="Tahoma" w:cs="Tahoma"/>
          <w:szCs w:val="24"/>
        </w:rPr>
        <w:endnoteReference w:id="1"/>
      </w:r>
      <w:r w:rsidRPr="00E12896">
        <w:rPr>
          <w:rFonts w:ascii="Tahoma" w:hAnsi="Tahoma" w:cs="Tahoma"/>
          <w:szCs w:val="24"/>
        </w:rPr>
        <w:t xml:space="preserve"> требованиями, а также выражаем свое согласие на участие в процедуре в соответствии с указанными требованиями, в том числе, с проектом договора. Срок действия нашего предложения составляет не менее 15 рабочих дней начиная с даты окончания срока подачи предложений. Со следующими условиями проведения Закупочной процедуры согласны: </w:t>
      </w:r>
    </w:p>
    <w:p w:rsidR="00E12896" w:rsidRDefault="00E12896" w:rsidP="003909EE">
      <w:pPr>
        <w:ind w:right="-1" w:firstLine="567"/>
        <w:rPr>
          <w:rFonts w:ascii="Tahoma" w:hAnsi="Tahoma" w:cs="Tahoma"/>
          <w:szCs w:val="24"/>
        </w:rPr>
      </w:pPr>
    </w:p>
    <w:p w:rsidR="00E12896" w:rsidRPr="00E12896" w:rsidRDefault="00E12896" w:rsidP="003909EE">
      <w:pPr>
        <w:ind w:right="-1" w:firstLine="567"/>
        <w:rPr>
          <w:rFonts w:ascii="Tahoma" w:hAnsi="Tahoma" w:cs="Tahoma"/>
          <w:szCs w:val="24"/>
        </w:rPr>
      </w:pPr>
    </w:p>
    <w:tbl>
      <w:tblPr>
        <w:tblW w:w="1020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564"/>
        <w:gridCol w:w="5110"/>
        <w:gridCol w:w="4532"/>
      </w:tblGrid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A76806" w:rsidP="00A76806">
            <w:pPr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Предмет закупки 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A15E4A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A76806" w:rsidP="00BE0C8B">
            <w:pPr>
              <w:ind w:left="19" w:hanging="19"/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Перечень и значения отдельных характеристик, которыми должна обладать продукция.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A15E4A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D13E96" w:rsidRPr="00E12896" w:rsidTr="008D6853">
        <w:tc>
          <w:tcPr>
            <w:tcW w:w="564" w:type="dxa"/>
            <w:vAlign w:val="center"/>
          </w:tcPr>
          <w:p w:rsidR="00D13E96" w:rsidRPr="00E12896" w:rsidRDefault="00D13E9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D13E96" w:rsidRPr="00E12896" w:rsidRDefault="00D13E96" w:rsidP="00BE0C8B">
            <w:pPr>
              <w:ind w:left="19" w:hanging="19"/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Стоимость предложения 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D13E96" w:rsidRPr="00764FC7" w:rsidRDefault="00D13E96" w:rsidP="00A15E4A">
            <w:pPr>
              <w:jc w:val="left"/>
              <w:rPr>
                <w:rFonts w:ascii="Tahoma" w:hAnsi="Tahoma" w:cs="Tahoma"/>
                <w:i/>
                <w:szCs w:val="24"/>
              </w:rPr>
            </w:pPr>
            <w:r w:rsidRPr="00764FC7">
              <w:rPr>
                <w:rFonts w:ascii="Tahoma" w:hAnsi="Tahoma" w:cs="Tahoma"/>
                <w:i/>
                <w:color w:val="FF0000"/>
                <w:szCs w:val="24"/>
              </w:rPr>
              <w:t xml:space="preserve">Указать </w:t>
            </w:r>
          </w:p>
        </w:tc>
      </w:tr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Базис поставки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A15E4A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A76806" w:rsidRPr="00E12896" w:rsidTr="008D6853">
        <w:trPr>
          <w:trHeight w:val="826"/>
        </w:trPr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Del="002A137D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Форма, условия и сроки оплаты.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A15E4A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Согласны [либо указать альтернативное предложение]</w:t>
            </w:r>
          </w:p>
        </w:tc>
      </w:tr>
      <w:tr w:rsidR="00A76806" w:rsidRPr="00E12896" w:rsidTr="008D6853">
        <w:trPr>
          <w:trHeight w:val="922"/>
        </w:trPr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График / Срок поставки / выполнения работ / оказания услуг.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A15E4A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Особые условия приемки, требования к упаковке и транспортировке продукции.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A15E4A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Del="002A137D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Требования к сертификации Продукции, лицензиям, допускам к определенному виду работ.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A15E4A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E12896" w:rsidRPr="00E12896" w:rsidTr="008D6853">
        <w:tc>
          <w:tcPr>
            <w:tcW w:w="564" w:type="dxa"/>
            <w:vAlign w:val="center"/>
          </w:tcPr>
          <w:p w:rsidR="00E12896" w:rsidRPr="00E12896" w:rsidRDefault="00E1289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E12896" w:rsidRPr="00E12896" w:rsidRDefault="00E1289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E12896" w:rsidRPr="00E12896" w:rsidRDefault="00A15E4A" w:rsidP="00A15E4A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Согласны</w:t>
            </w:r>
          </w:p>
        </w:tc>
      </w:tr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Требования к размеру и способу/форме обеспечения исполнения обязательств по заключению и/или исполнению договора.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C72B1A">
            <w:pPr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E1289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C72B1A">
            <w:pPr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C72B1A">
            <w:pPr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Иные требования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C72B1A">
            <w:pPr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</w:tbl>
    <w:p w:rsidR="00C72B1A" w:rsidRPr="00D71E96" w:rsidRDefault="00C72B1A" w:rsidP="003909EE">
      <w:pPr>
        <w:tabs>
          <w:tab w:val="left" w:pos="10206"/>
        </w:tabs>
        <w:rPr>
          <w:rFonts w:ascii="Tahoma" w:hAnsi="Tahoma" w:cs="Tahoma"/>
          <w:szCs w:val="24"/>
        </w:rPr>
      </w:pPr>
    </w:p>
    <w:p w:rsidR="00D71E96" w:rsidRPr="00D71E96" w:rsidRDefault="00D71E96" w:rsidP="00D71E96">
      <w:pPr>
        <w:ind w:firstLine="709"/>
        <w:rPr>
          <w:rFonts w:ascii="Tahoma" w:hAnsi="Tahoma" w:cs="Tahoma"/>
          <w:szCs w:val="24"/>
        </w:rPr>
      </w:pPr>
      <w:r w:rsidRPr="00D71E96">
        <w:rPr>
          <w:rFonts w:ascii="Tahoma" w:hAnsi="Tahoma" w:cs="Tahoma"/>
          <w:szCs w:val="24"/>
        </w:rPr>
        <w:t xml:space="preserve">Настоящим ______________ </w:t>
      </w:r>
      <w:r w:rsidRPr="00A00FA3">
        <w:rPr>
          <w:rFonts w:ascii="Tahoma" w:hAnsi="Tahoma" w:cs="Tahoma"/>
          <w:i/>
          <w:color w:val="FF0000"/>
          <w:szCs w:val="24"/>
        </w:rPr>
        <w:t>(указать наименование поставщика)</w:t>
      </w:r>
      <w:r w:rsidRPr="00D71E96">
        <w:rPr>
          <w:rFonts w:ascii="Tahoma" w:hAnsi="Tahoma" w:cs="Tahoma"/>
          <w:szCs w:val="24"/>
        </w:rPr>
        <w:t xml:space="preserve"> подтверждает, что он [и планируемые к привлечению им для исполнения обязательств по договору субподрядчики]</w:t>
      </w:r>
      <w:r w:rsidRPr="00D71E96">
        <w:rPr>
          <w:rFonts w:ascii="Tahoma" w:hAnsi="Tahoma" w:cs="Tahoma"/>
          <w:szCs w:val="24"/>
          <w:vertAlign w:val="superscript"/>
        </w:rPr>
        <w:t xml:space="preserve"> </w:t>
      </w:r>
      <w:r w:rsidRPr="00D71E96">
        <w:rPr>
          <w:rFonts w:ascii="Tahoma" w:hAnsi="Tahoma" w:cs="Tahoma"/>
          <w:szCs w:val="24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D71E96" w:rsidRPr="00D71E96" w:rsidRDefault="00D71E96" w:rsidP="00D71E96">
      <w:pPr>
        <w:ind w:firstLine="709"/>
        <w:rPr>
          <w:rFonts w:ascii="Tahoma" w:hAnsi="Tahoma" w:cs="Tahoma"/>
          <w:szCs w:val="24"/>
        </w:rPr>
      </w:pPr>
    </w:p>
    <w:p w:rsidR="00D71E96" w:rsidRPr="00D71E96" w:rsidRDefault="00D71E96" w:rsidP="00D71E96">
      <w:pPr>
        <w:ind w:firstLine="709"/>
        <w:rPr>
          <w:rFonts w:ascii="Tahoma" w:hAnsi="Tahoma" w:cs="Tahoma"/>
          <w:szCs w:val="24"/>
        </w:rPr>
      </w:pPr>
      <w:r w:rsidRPr="00D71E96">
        <w:rPr>
          <w:rFonts w:ascii="Tahoma" w:hAnsi="Tahoma" w:cs="Tahoma"/>
          <w:szCs w:val="24"/>
        </w:rPr>
        <w:t xml:space="preserve">______________ </w:t>
      </w:r>
      <w:r w:rsidRPr="00A00FA3">
        <w:rPr>
          <w:rFonts w:ascii="Tahoma" w:hAnsi="Tahoma" w:cs="Tahoma"/>
          <w:i/>
          <w:color w:val="FF0000"/>
          <w:szCs w:val="24"/>
        </w:rPr>
        <w:t>(указать наименование поставщика)</w:t>
      </w:r>
      <w:r w:rsidRPr="00A00FA3">
        <w:rPr>
          <w:rFonts w:ascii="Tahoma" w:hAnsi="Tahoma" w:cs="Tahoma"/>
          <w:color w:val="FF0000"/>
          <w:szCs w:val="24"/>
        </w:rPr>
        <w:t xml:space="preserve"> </w:t>
      </w:r>
      <w:r w:rsidRPr="00D71E96">
        <w:rPr>
          <w:rFonts w:ascii="Tahoma" w:hAnsi="Tahoma" w:cs="Tahoma"/>
          <w:szCs w:val="24"/>
        </w:rPr>
        <w:t>также подтверждает, что:</w:t>
      </w:r>
    </w:p>
    <w:p w:rsidR="00D71E96" w:rsidRPr="00D71E96" w:rsidRDefault="00D71E96" w:rsidP="00D71E96">
      <w:pPr>
        <w:pStyle w:val="a4"/>
        <w:numPr>
          <w:ilvl w:val="0"/>
          <w:numId w:val="8"/>
        </w:numPr>
        <w:ind w:left="0" w:firstLine="851"/>
        <w:contextualSpacing w:val="0"/>
        <w:rPr>
          <w:rStyle w:val="af6"/>
          <w:rFonts w:ascii="Tahoma" w:hAnsi="Tahoma" w:cs="Tahoma"/>
          <w:szCs w:val="24"/>
        </w:rPr>
      </w:pPr>
      <w:r w:rsidRPr="00D71E96">
        <w:rPr>
          <w:rFonts w:ascii="Tahoma" w:hAnsi="Tahoma" w:cs="Tahoma"/>
          <w:szCs w:val="24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8" w:history="1">
        <w:r w:rsidRPr="00D71E96">
          <w:rPr>
            <w:rStyle w:val="af6"/>
            <w:rFonts w:ascii="Tahoma" w:hAnsi="Tahoma" w:cs="Tahoma"/>
            <w:szCs w:val="24"/>
          </w:rPr>
          <w:t>https://www.nornickel.ru/suppliers/register-dishonest-counterparties/</w:t>
        </w:r>
      </w:hyperlink>
      <w:r w:rsidRPr="00D71E96">
        <w:rPr>
          <w:rStyle w:val="af6"/>
          <w:rFonts w:ascii="Tahoma" w:hAnsi="Tahoma" w:cs="Tahoma"/>
          <w:szCs w:val="24"/>
        </w:rPr>
        <w:t>:</w:t>
      </w:r>
      <w:r>
        <w:rPr>
          <w:rStyle w:val="af6"/>
          <w:rFonts w:ascii="Tahoma" w:hAnsi="Tahoma" w:cs="Tahoma"/>
          <w:szCs w:val="24"/>
        </w:rPr>
        <w:t xml:space="preserve"> </w:t>
      </w:r>
    </w:p>
    <w:p w:rsidR="00D71E96" w:rsidRPr="00D71E96" w:rsidRDefault="00D71E96" w:rsidP="00437688">
      <w:pPr>
        <w:pStyle w:val="a4"/>
        <w:numPr>
          <w:ilvl w:val="0"/>
          <w:numId w:val="9"/>
        </w:numPr>
        <w:ind w:left="0" w:firstLine="426"/>
        <w:contextualSpacing w:val="0"/>
        <w:rPr>
          <w:rStyle w:val="af6"/>
          <w:rFonts w:ascii="Tahoma" w:hAnsi="Tahoma" w:cs="Tahoma"/>
          <w:color w:val="auto"/>
          <w:szCs w:val="24"/>
          <w:u w:val="none"/>
        </w:rPr>
      </w:pPr>
      <w:r w:rsidRPr="00D71E96">
        <w:rPr>
          <w:rStyle w:val="af6"/>
          <w:rFonts w:ascii="Tahoma" w:hAnsi="Tahoma" w:cs="Tahoma"/>
          <w:color w:val="auto"/>
          <w:szCs w:val="24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D71E96" w:rsidRPr="00D71E96" w:rsidRDefault="00D71E96" w:rsidP="00D71E96">
      <w:pPr>
        <w:pStyle w:val="a4"/>
        <w:ind w:left="0" w:firstLine="567"/>
        <w:rPr>
          <w:rStyle w:val="af6"/>
          <w:rFonts w:ascii="Tahoma" w:hAnsi="Tahoma" w:cs="Tahoma"/>
          <w:color w:val="auto"/>
          <w:szCs w:val="24"/>
          <w:u w:val="none"/>
        </w:rPr>
      </w:pPr>
      <w:r w:rsidRPr="00D71E96">
        <w:rPr>
          <w:rStyle w:val="af6"/>
          <w:rFonts w:ascii="Tahoma" w:hAnsi="Tahoma" w:cs="Tahoma"/>
          <w:color w:val="auto"/>
          <w:szCs w:val="24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D71E96" w:rsidRPr="00D71E96" w:rsidRDefault="00D71E96" w:rsidP="00D71E96">
      <w:pPr>
        <w:pStyle w:val="a4"/>
        <w:ind w:left="0" w:firstLine="567"/>
        <w:rPr>
          <w:rStyle w:val="af6"/>
          <w:rFonts w:ascii="Tahoma" w:hAnsi="Tahoma" w:cs="Tahoma"/>
          <w:color w:val="auto"/>
          <w:szCs w:val="24"/>
          <w:u w:val="none"/>
        </w:rPr>
      </w:pPr>
      <w:r w:rsidRPr="00D71E96">
        <w:rPr>
          <w:rStyle w:val="af6"/>
          <w:rFonts w:ascii="Tahoma" w:hAnsi="Tahoma" w:cs="Tahoma"/>
          <w:color w:val="auto"/>
          <w:szCs w:val="24"/>
          <w:u w:val="none"/>
        </w:rPr>
        <w:t xml:space="preserve">б) </w:t>
      </w:r>
      <w:proofErr w:type="spellStart"/>
      <w:r w:rsidRPr="00D71E96">
        <w:rPr>
          <w:rStyle w:val="af6"/>
          <w:rFonts w:ascii="Tahoma" w:hAnsi="Tahoma" w:cs="Tahoma"/>
          <w:color w:val="auto"/>
          <w:szCs w:val="24"/>
          <w:u w:val="none"/>
        </w:rPr>
        <w:t>неподписании</w:t>
      </w:r>
      <w:proofErr w:type="spellEnd"/>
      <w:r w:rsidRPr="00D71E96">
        <w:rPr>
          <w:rStyle w:val="af6"/>
          <w:rFonts w:ascii="Tahoma" w:hAnsi="Tahoma" w:cs="Tahoma"/>
          <w:color w:val="auto"/>
          <w:szCs w:val="24"/>
          <w:u w:val="none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D71E96" w:rsidRPr="00D71E96" w:rsidRDefault="00D71E96" w:rsidP="00D71E96">
      <w:pPr>
        <w:pStyle w:val="a4"/>
        <w:ind w:left="0" w:firstLine="567"/>
        <w:rPr>
          <w:rStyle w:val="af6"/>
          <w:rFonts w:ascii="Tahoma" w:hAnsi="Tahoma" w:cs="Tahoma"/>
          <w:color w:val="auto"/>
          <w:szCs w:val="24"/>
          <w:u w:val="none"/>
        </w:rPr>
      </w:pPr>
      <w:r w:rsidRPr="00D71E96">
        <w:rPr>
          <w:rStyle w:val="af6"/>
          <w:rFonts w:ascii="Tahoma" w:hAnsi="Tahoma" w:cs="Tahoma"/>
          <w:color w:val="auto"/>
          <w:szCs w:val="24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D71E96" w:rsidRPr="00D71E96" w:rsidRDefault="00D71E96" w:rsidP="00D71E96">
      <w:pPr>
        <w:pStyle w:val="a4"/>
        <w:ind w:left="0" w:firstLine="567"/>
        <w:rPr>
          <w:rStyle w:val="af6"/>
          <w:rFonts w:ascii="Tahoma" w:hAnsi="Tahoma" w:cs="Tahoma"/>
          <w:color w:val="auto"/>
          <w:szCs w:val="24"/>
          <w:u w:val="none"/>
        </w:rPr>
      </w:pPr>
      <w:r w:rsidRPr="00D71E96">
        <w:rPr>
          <w:rStyle w:val="af6"/>
          <w:rFonts w:ascii="Tahoma" w:hAnsi="Tahoma" w:cs="Tahoma"/>
          <w:color w:val="auto"/>
          <w:szCs w:val="24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D71E96" w:rsidRPr="00D71E96" w:rsidRDefault="00D71E96" w:rsidP="00437688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contextualSpacing w:val="0"/>
        <w:rPr>
          <w:rStyle w:val="af6"/>
          <w:rFonts w:ascii="Tahoma" w:hAnsi="Tahoma" w:cs="Tahoma"/>
          <w:color w:val="auto"/>
          <w:szCs w:val="24"/>
          <w:u w:val="none"/>
        </w:rPr>
      </w:pPr>
      <w:r w:rsidRPr="00D71E96">
        <w:rPr>
          <w:rStyle w:val="af6"/>
          <w:rFonts w:ascii="Tahoma" w:hAnsi="Tahoma" w:cs="Tahoma"/>
          <w:color w:val="auto"/>
          <w:szCs w:val="24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D71E96" w:rsidRPr="00D71E96" w:rsidRDefault="00D71E96" w:rsidP="00437688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contextualSpacing w:val="0"/>
        <w:rPr>
          <w:rStyle w:val="af6"/>
          <w:rFonts w:ascii="Tahoma" w:hAnsi="Tahoma" w:cs="Tahoma"/>
          <w:color w:val="auto"/>
          <w:szCs w:val="24"/>
          <w:u w:val="none"/>
        </w:rPr>
      </w:pPr>
      <w:r w:rsidRPr="00D71E96">
        <w:rPr>
          <w:rStyle w:val="af6"/>
          <w:rFonts w:ascii="Tahoma" w:hAnsi="Tahoma" w:cs="Tahoma"/>
          <w:color w:val="auto"/>
          <w:szCs w:val="24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D71E96" w:rsidRPr="00D71E96" w:rsidRDefault="00D71E96" w:rsidP="00437688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contextualSpacing w:val="0"/>
        <w:rPr>
          <w:rFonts w:ascii="Tahoma" w:hAnsi="Tahoma" w:cs="Tahoma"/>
          <w:szCs w:val="24"/>
        </w:rPr>
      </w:pPr>
      <w:r w:rsidRPr="00D71E96">
        <w:rPr>
          <w:rStyle w:val="af6"/>
          <w:rFonts w:ascii="Tahoma" w:hAnsi="Tahoma" w:cs="Tahoma"/>
          <w:color w:val="auto"/>
          <w:szCs w:val="24"/>
          <w:u w:val="none"/>
        </w:rPr>
        <w:lastRenderedPageBreak/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D71E96" w:rsidRPr="00D71E96" w:rsidRDefault="00D71E96" w:rsidP="00D71E96">
      <w:pPr>
        <w:pStyle w:val="a4"/>
        <w:numPr>
          <w:ilvl w:val="0"/>
          <w:numId w:val="8"/>
        </w:numPr>
        <w:ind w:left="0" w:firstLine="851"/>
        <w:contextualSpacing w:val="0"/>
        <w:rPr>
          <w:rFonts w:ascii="Tahoma" w:hAnsi="Tahoma" w:cs="Tahoma"/>
          <w:szCs w:val="24"/>
        </w:rPr>
      </w:pPr>
      <w:r w:rsidRPr="00D71E96">
        <w:rPr>
          <w:rFonts w:ascii="Tahoma" w:hAnsi="Tahoma" w:cs="Tahoma"/>
          <w:szCs w:val="24"/>
        </w:rPr>
        <w:t xml:space="preserve">уведомлен о том, что вследствие возникновения вышеуказанных оснований, в т.ч. при отказе от заключения договора на условиях, согласованных ______________ </w:t>
      </w:r>
      <w:r w:rsidRPr="00A00FA3">
        <w:rPr>
          <w:rFonts w:ascii="Tahoma" w:hAnsi="Tahoma" w:cs="Tahoma"/>
          <w:color w:val="FF0000"/>
          <w:szCs w:val="24"/>
        </w:rPr>
        <w:t>(</w:t>
      </w:r>
      <w:r w:rsidRPr="00A00FA3">
        <w:rPr>
          <w:rFonts w:ascii="Tahoma" w:hAnsi="Tahoma" w:cs="Tahoma"/>
          <w:i/>
          <w:color w:val="FF0000"/>
          <w:szCs w:val="24"/>
        </w:rPr>
        <w:t>указать наименование поставщика</w:t>
      </w:r>
      <w:r w:rsidRPr="00A00FA3">
        <w:rPr>
          <w:rFonts w:ascii="Tahoma" w:hAnsi="Tahoma" w:cs="Tahoma"/>
          <w:color w:val="FF0000"/>
          <w:szCs w:val="24"/>
        </w:rPr>
        <w:t>)</w:t>
      </w:r>
      <w:r w:rsidRPr="00D71E96">
        <w:rPr>
          <w:rFonts w:ascii="Tahoma" w:hAnsi="Tahoma" w:cs="Tahoma"/>
          <w:szCs w:val="24"/>
        </w:rPr>
        <w:t xml:space="preserve"> в процессе проведения закупочной процедуры, ___________ </w:t>
      </w:r>
      <w:r w:rsidRPr="00A00FA3">
        <w:rPr>
          <w:rFonts w:ascii="Tahoma" w:hAnsi="Tahoma" w:cs="Tahoma"/>
          <w:color w:val="FF0000"/>
          <w:szCs w:val="24"/>
        </w:rPr>
        <w:t>(</w:t>
      </w:r>
      <w:r w:rsidRPr="00A00FA3">
        <w:rPr>
          <w:rFonts w:ascii="Tahoma" w:hAnsi="Tahoma" w:cs="Tahoma"/>
          <w:i/>
          <w:color w:val="FF0000"/>
          <w:szCs w:val="24"/>
        </w:rPr>
        <w:t>указать наименование поставщика</w:t>
      </w:r>
      <w:r w:rsidRPr="00A00FA3">
        <w:rPr>
          <w:rFonts w:ascii="Tahoma" w:hAnsi="Tahoma" w:cs="Tahoma"/>
          <w:color w:val="FF0000"/>
          <w:szCs w:val="24"/>
        </w:rPr>
        <w:t>)</w:t>
      </w:r>
      <w:r w:rsidRPr="00D71E96">
        <w:rPr>
          <w:rFonts w:ascii="Tahoma" w:hAnsi="Tahoma" w:cs="Tahoma"/>
          <w:szCs w:val="24"/>
        </w:rPr>
        <w:t xml:space="preserve"> будет внесен/-</w:t>
      </w:r>
      <w:proofErr w:type="gramStart"/>
      <w:r w:rsidRPr="00D71E96">
        <w:rPr>
          <w:rFonts w:ascii="Tahoma" w:hAnsi="Tahoma" w:cs="Tahoma"/>
          <w:szCs w:val="24"/>
        </w:rPr>
        <w:t>но  в</w:t>
      </w:r>
      <w:proofErr w:type="gramEnd"/>
      <w:r w:rsidRPr="00D71E96">
        <w:rPr>
          <w:rFonts w:ascii="Tahoma" w:hAnsi="Tahoma" w:cs="Tahoma"/>
          <w:szCs w:val="24"/>
        </w:rPr>
        <w:t xml:space="preserve"> Реестр. </w:t>
      </w:r>
    </w:p>
    <w:p w:rsidR="00A079A5" w:rsidRDefault="00A079A5" w:rsidP="003909EE">
      <w:pPr>
        <w:tabs>
          <w:tab w:val="left" w:pos="10206"/>
        </w:tabs>
        <w:rPr>
          <w:rFonts w:ascii="Tahoma" w:hAnsi="Tahoma" w:cs="Tahoma"/>
          <w:szCs w:val="24"/>
          <w:lang w:eastAsia="ar-SA"/>
        </w:rPr>
      </w:pPr>
    </w:p>
    <w:p w:rsidR="00D71E96" w:rsidRPr="00D71E96" w:rsidRDefault="00D71E96" w:rsidP="00D71E96">
      <w:pPr>
        <w:ind w:firstLine="284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Коммерческое/</w:t>
      </w:r>
      <w:r w:rsidRPr="00D71E96">
        <w:rPr>
          <w:rFonts w:ascii="Tahoma" w:hAnsi="Tahoma" w:cs="Tahoma"/>
          <w:szCs w:val="24"/>
        </w:rPr>
        <w:t>Технико-коммерческое предложение,</w:t>
      </w:r>
      <w:r w:rsidRPr="00D71E96">
        <w:rPr>
          <w:rFonts w:ascii="Tahoma" w:hAnsi="Tahoma" w:cs="Tahoma"/>
          <w:color w:val="FF0000"/>
          <w:szCs w:val="24"/>
        </w:rPr>
        <w:t xml:space="preserve"> </w:t>
      </w:r>
      <w:r w:rsidRPr="00D71E96">
        <w:rPr>
          <w:rFonts w:ascii="Tahoma" w:hAnsi="Tahoma" w:cs="Tahoma"/>
          <w:szCs w:val="24"/>
        </w:rPr>
        <w:t>документы, подтверждающие правоспособность, благонадежность, платежеспособность и финансовую устойчивость, а также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D71E96" w:rsidRPr="00D71E96" w:rsidRDefault="00D71E96" w:rsidP="00D71E96">
      <w:pPr>
        <w:tabs>
          <w:tab w:val="left" w:pos="10206"/>
        </w:tabs>
        <w:ind w:firstLine="567"/>
        <w:rPr>
          <w:rFonts w:ascii="Tahoma" w:hAnsi="Tahoma" w:cs="Tahoma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3421"/>
        <w:gridCol w:w="3375"/>
      </w:tblGrid>
      <w:tr w:rsidR="00A42117" w:rsidRPr="00A42117" w:rsidTr="00AE6573">
        <w:trPr>
          <w:trHeight w:val="449"/>
        </w:trPr>
        <w:tc>
          <w:tcPr>
            <w:tcW w:w="3409" w:type="dxa"/>
            <w:vAlign w:val="center"/>
          </w:tcPr>
          <w:p w:rsidR="001A6810" w:rsidRPr="00A42117" w:rsidRDefault="001A6810" w:rsidP="00AE6573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color w:val="FF0000"/>
                <w:szCs w:val="24"/>
              </w:rPr>
            </w:pPr>
            <w:r w:rsidRPr="00A42117">
              <w:rPr>
                <w:rFonts w:ascii="Tahoma" w:hAnsi="Tahoma" w:cs="Tahoma"/>
                <w:b/>
                <w:color w:val="FF0000"/>
                <w:szCs w:val="24"/>
              </w:rPr>
              <w:t>Наименование должности (Поставщик)</w:t>
            </w:r>
          </w:p>
        </w:tc>
        <w:tc>
          <w:tcPr>
            <w:tcW w:w="3421" w:type="dxa"/>
            <w:vAlign w:val="center"/>
          </w:tcPr>
          <w:p w:rsidR="001A6810" w:rsidRPr="00A42117" w:rsidRDefault="001A6810" w:rsidP="00AE6573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color w:val="FF0000"/>
                <w:szCs w:val="24"/>
              </w:rPr>
            </w:pPr>
            <w:r w:rsidRPr="00A42117">
              <w:rPr>
                <w:rFonts w:ascii="Tahoma" w:hAnsi="Tahoma" w:cs="Tahoma"/>
                <w:b/>
                <w:bCs/>
                <w:color w:val="FF0000"/>
                <w:szCs w:val="24"/>
              </w:rPr>
              <w:t>______________</w:t>
            </w:r>
          </w:p>
        </w:tc>
        <w:tc>
          <w:tcPr>
            <w:tcW w:w="3375" w:type="dxa"/>
            <w:vAlign w:val="center"/>
          </w:tcPr>
          <w:p w:rsidR="001A6810" w:rsidRPr="00A42117" w:rsidRDefault="001A6810" w:rsidP="00AE6573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color w:val="FF0000"/>
                <w:szCs w:val="24"/>
              </w:rPr>
            </w:pPr>
            <w:r w:rsidRPr="00A42117">
              <w:rPr>
                <w:rFonts w:ascii="Tahoma" w:hAnsi="Tahoma" w:cs="Tahoma"/>
                <w:b/>
                <w:color w:val="FF0000"/>
                <w:szCs w:val="24"/>
              </w:rPr>
              <w:t>ФИО</w:t>
            </w:r>
          </w:p>
        </w:tc>
      </w:tr>
    </w:tbl>
    <w:p w:rsidR="00D71E96" w:rsidRPr="00D71E96" w:rsidRDefault="00D71E96" w:rsidP="00D71E96">
      <w:pPr>
        <w:tabs>
          <w:tab w:val="left" w:pos="10206"/>
        </w:tabs>
        <w:ind w:firstLine="567"/>
        <w:rPr>
          <w:rFonts w:ascii="Tahoma" w:hAnsi="Tahoma" w:cs="Tahoma"/>
          <w:b/>
          <w:szCs w:val="24"/>
        </w:rPr>
      </w:pPr>
    </w:p>
    <w:p w:rsidR="00D71E96" w:rsidRPr="00D71E96" w:rsidRDefault="00D71E96" w:rsidP="00D71E96">
      <w:pPr>
        <w:tabs>
          <w:tab w:val="left" w:pos="10206"/>
        </w:tabs>
        <w:rPr>
          <w:rFonts w:ascii="Tahoma" w:hAnsi="Tahoma" w:cs="Tahoma"/>
          <w:szCs w:val="24"/>
        </w:rPr>
      </w:pPr>
      <w:r w:rsidRPr="00D71E96">
        <w:rPr>
          <w:rFonts w:ascii="Tahoma" w:hAnsi="Tahoma" w:cs="Tahoma"/>
          <w:szCs w:val="24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9" w:tgtFrame="_blank" w:history="1">
        <w:r w:rsidRPr="00D71E96">
          <w:rPr>
            <w:rStyle w:val="af6"/>
            <w:rFonts w:ascii="Tahoma" w:hAnsi="Tahoma" w:cs="Tahoma"/>
            <w:szCs w:val="24"/>
          </w:rPr>
          <w:t>https://nornickel.ru/suppliers/contractual-documentation/</w:t>
        </w:r>
      </w:hyperlink>
      <w:r w:rsidRPr="00D71E96">
        <w:rPr>
          <w:rFonts w:ascii="Tahoma" w:hAnsi="Tahoma" w:cs="Tahoma"/>
          <w:szCs w:val="24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D71E96" w:rsidRPr="00D71E96" w:rsidRDefault="00D71E96" w:rsidP="00D71E96">
      <w:pPr>
        <w:tabs>
          <w:tab w:val="left" w:pos="10206"/>
        </w:tabs>
        <w:ind w:firstLine="567"/>
        <w:rPr>
          <w:rFonts w:ascii="Tahoma" w:hAnsi="Tahoma" w:cs="Tahoma"/>
          <w:b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3421"/>
        <w:gridCol w:w="3375"/>
      </w:tblGrid>
      <w:tr w:rsidR="00A42117" w:rsidRPr="00A42117" w:rsidTr="00AE6573">
        <w:trPr>
          <w:trHeight w:val="449"/>
        </w:trPr>
        <w:tc>
          <w:tcPr>
            <w:tcW w:w="3409" w:type="dxa"/>
            <w:vAlign w:val="center"/>
          </w:tcPr>
          <w:p w:rsidR="001A6810" w:rsidRPr="00A42117" w:rsidRDefault="001A6810" w:rsidP="00AE6573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color w:val="FF0000"/>
                <w:szCs w:val="24"/>
              </w:rPr>
            </w:pPr>
            <w:r w:rsidRPr="00A42117">
              <w:rPr>
                <w:rFonts w:ascii="Tahoma" w:hAnsi="Tahoma" w:cs="Tahoma"/>
                <w:b/>
                <w:color w:val="FF0000"/>
                <w:szCs w:val="24"/>
              </w:rPr>
              <w:t>Наименование должности (Поставщик)</w:t>
            </w:r>
          </w:p>
        </w:tc>
        <w:tc>
          <w:tcPr>
            <w:tcW w:w="3421" w:type="dxa"/>
            <w:vAlign w:val="center"/>
          </w:tcPr>
          <w:p w:rsidR="001A6810" w:rsidRPr="00A42117" w:rsidRDefault="001A6810" w:rsidP="00AE6573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color w:val="FF0000"/>
                <w:szCs w:val="24"/>
              </w:rPr>
            </w:pPr>
            <w:r w:rsidRPr="00A42117">
              <w:rPr>
                <w:rFonts w:ascii="Tahoma" w:hAnsi="Tahoma" w:cs="Tahoma"/>
                <w:b/>
                <w:bCs/>
                <w:color w:val="FF0000"/>
                <w:szCs w:val="24"/>
              </w:rPr>
              <w:t>______________</w:t>
            </w:r>
          </w:p>
        </w:tc>
        <w:tc>
          <w:tcPr>
            <w:tcW w:w="3375" w:type="dxa"/>
            <w:vAlign w:val="center"/>
          </w:tcPr>
          <w:p w:rsidR="001A6810" w:rsidRPr="00A42117" w:rsidRDefault="001A6810" w:rsidP="00AE6573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color w:val="FF0000"/>
                <w:szCs w:val="24"/>
              </w:rPr>
            </w:pPr>
            <w:r w:rsidRPr="00A42117">
              <w:rPr>
                <w:rFonts w:ascii="Tahoma" w:hAnsi="Tahoma" w:cs="Tahoma"/>
                <w:b/>
                <w:color w:val="FF0000"/>
                <w:szCs w:val="24"/>
              </w:rPr>
              <w:t>ФИО</w:t>
            </w:r>
          </w:p>
        </w:tc>
      </w:tr>
    </w:tbl>
    <w:p w:rsidR="00A331C2" w:rsidRPr="00E12896" w:rsidRDefault="00A331C2" w:rsidP="00A331C2">
      <w:pPr>
        <w:jc w:val="center"/>
        <w:rPr>
          <w:rFonts w:ascii="Tahoma" w:hAnsi="Tahoma" w:cs="Tahoma"/>
          <w:szCs w:val="24"/>
        </w:rPr>
      </w:pPr>
      <w:r w:rsidRPr="00E12896">
        <w:rPr>
          <w:rFonts w:ascii="Tahoma" w:hAnsi="Tahoma" w:cs="Tahoma"/>
          <w:szCs w:val="24"/>
        </w:rPr>
        <w:t>м.п.</w:t>
      </w:r>
    </w:p>
    <w:p w:rsidR="00D71E96" w:rsidRPr="00D71E96" w:rsidRDefault="00D71E96" w:rsidP="00A331C2">
      <w:pPr>
        <w:tabs>
          <w:tab w:val="left" w:pos="10206"/>
        </w:tabs>
        <w:jc w:val="center"/>
        <w:rPr>
          <w:rFonts w:ascii="Tahoma" w:hAnsi="Tahoma" w:cs="Tahoma"/>
          <w:szCs w:val="24"/>
          <w:lang w:eastAsia="ar-SA"/>
        </w:rPr>
      </w:pPr>
    </w:p>
    <w:p w:rsidR="00DA4D5F" w:rsidRPr="00E12896" w:rsidRDefault="00B672AC" w:rsidP="00DA4D5F">
      <w:pPr>
        <w:rPr>
          <w:rFonts w:ascii="Tahoma" w:hAnsi="Tahoma" w:cs="Tahoma"/>
          <w:b/>
          <w:szCs w:val="24"/>
        </w:rPr>
      </w:pPr>
      <w:r w:rsidRPr="00E12896">
        <w:rPr>
          <w:rFonts w:ascii="Tahoma" w:hAnsi="Tahoma" w:cs="Tahoma"/>
          <w:b/>
          <w:szCs w:val="24"/>
        </w:rPr>
        <w:t>Приложения</w:t>
      </w:r>
      <w:r w:rsidR="00A079A5" w:rsidRPr="00E12896">
        <w:rPr>
          <w:rFonts w:ascii="Tahoma" w:hAnsi="Tahoma" w:cs="Tahoma"/>
          <w:b/>
          <w:szCs w:val="24"/>
          <w:lang w:eastAsia="ar-SA"/>
        </w:rPr>
        <w:t xml:space="preserve"> согласно описи</w:t>
      </w:r>
      <w:r w:rsidR="003909EE" w:rsidRPr="00E12896">
        <w:rPr>
          <w:rFonts w:ascii="Tahoma" w:hAnsi="Tahoma" w:cs="Tahoma"/>
          <w:b/>
          <w:szCs w:val="24"/>
        </w:rPr>
        <w:t xml:space="preserve">: </w:t>
      </w:r>
      <w:r w:rsidR="001A156D" w:rsidRPr="00E12896">
        <w:rPr>
          <w:rStyle w:val="af3"/>
          <w:rFonts w:ascii="Tahoma" w:hAnsi="Tahoma" w:cs="Tahoma"/>
          <w:b/>
          <w:szCs w:val="24"/>
        </w:rPr>
        <w:endnoteReference w:id="2"/>
      </w:r>
    </w:p>
    <w:tbl>
      <w:tblPr>
        <w:tblW w:w="102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7645"/>
        <w:gridCol w:w="1852"/>
      </w:tblGrid>
      <w:tr w:rsidR="00B672AC" w:rsidRPr="00E12896" w:rsidTr="003B2125">
        <w:trPr>
          <w:tblHeader/>
        </w:trPr>
        <w:tc>
          <w:tcPr>
            <w:tcW w:w="704" w:type="dxa"/>
            <w:vAlign w:val="center"/>
          </w:tcPr>
          <w:p w:rsidR="00B672AC" w:rsidRPr="00E12896" w:rsidRDefault="00B672AC" w:rsidP="00726D3C">
            <w:pPr>
              <w:pStyle w:val="af4"/>
              <w:jc w:val="center"/>
              <w:rPr>
                <w:rFonts w:ascii="Tahoma" w:hAnsi="Tahoma" w:cs="Tahoma"/>
                <w:b/>
                <w:szCs w:val="24"/>
              </w:rPr>
            </w:pPr>
            <w:r w:rsidRPr="00E12896">
              <w:rPr>
                <w:rFonts w:ascii="Tahoma" w:hAnsi="Tahoma" w:cs="Tahoma"/>
                <w:b/>
                <w:szCs w:val="24"/>
              </w:rPr>
              <w:t>№</w:t>
            </w:r>
          </w:p>
          <w:p w:rsidR="00B672AC" w:rsidRPr="00E12896" w:rsidRDefault="00B672AC" w:rsidP="00726D3C">
            <w:pPr>
              <w:pStyle w:val="af4"/>
              <w:jc w:val="center"/>
              <w:rPr>
                <w:rFonts w:ascii="Tahoma" w:hAnsi="Tahoma" w:cs="Tahoma"/>
                <w:b/>
                <w:szCs w:val="24"/>
              </w:rPr>
            </w:pPr>
            <w:r w:rsidRPr="00E12896">
              <w:rPr>
                <w:rFonts w:ascii="Tahoma" w:hAnsi="Tahoma" w:cs="Tahoma"/>
                <w:b/>
                <w:szCs w:val="24"/>
              </w:rPr>
              <w:t>п/п</w:t>
            </w:r>
          </w:p>
        </w:tc>
        <w:tc>
          <w:tcPr>
            <w:tcW w:w="7645" w:type="dxa"/>
            <w:vAlign w:val="center"/>
          </w:tcPr>
          <w:p w:rsidR="00B672AC" w:rsidRPr="00E12896" w:rsidRDefault="00B672AC" w:rsidP="00726D3C">
            <w:pPr>
              <w:pStyle w:val="af4"/>
              <w:jc w:val="center"/>
              <w:rPr>
                <w:rFonts w:ascii="Tahoma" w:hAnsi="Tahoma" w:cs="Tahoma"/>
                <w:b/>
                <w:szCs w:val="24"/>
              </w:rPr>
            </w:pPr>
            <w:r w:rsidRPr="00E12896">
              <w:rPr>
                <w:rFonts w:ascii="Tahoma" w:hAnsi="Tahoma" w:cs="Tahoma"/>
                <w:b/>
                <w:szCs w:val="24"/>
              </w:rPr>
              <w:t>Наименование документа</w:t>
            </w:r>
          </w:p>
        </w:tc>
        <w:tc>
          <w:tcPr>
            <w:tcW w:w="1852" w:type="dxa"/>
            <w:vAlign w:val="center"/>
          </w:tcPr>
          <w:p w:rsidR="00B672AC" w:rsidRPr="00E12896" w:rsidRDefault="00B672AC" w:rsidP="00726D3C">
            <w:pPr>
              <w:pStyle w:val="af4"/>
              <w:jc w:val="center"/>
              <w:rPr>
                <w:rFonts w:ascii="Tahoma" w:hAnsi="Tahoma" w:cs="Tahoma"/>
                <w:b/>
                <w:szCs w:val="24"/>
              </w:rPr>
            </w:pPr>
            <w:r w:rsidRPr="00E12896">
              <w:rPr>
                <w:rFonts w:ascii="Tahoma" w:hAnsi="Tahoma" w:cs="Tahoma"/>
                <w:b/>
                <w:szCs w:val="24"/>
              </w:rPr>
              <w:t>Количество страниц</w:t>
            </w:r>
          </w:p>
        </w:tc>
      </w:tr>
      <w:tr w:rsidR="00B672AC" w:rsidRPr="00E12896" w:rsidTr="003B2125">
        <w:tc>
          <w:tcPr>
            <w:tcW w:w="704" w:type="dxa"/>
            <w:vAlign w:val="center"/>
          </w:tcPr>
          <w:p w:rsidR="00B672AC" w:rsidRPr="00E12896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645" w:type="dxa"/>
            <w:vAlign w:val="center"/>
          </w:tcPr>
          <w:p w:rsidR="00B672AC" w:rsidRPr="00E12896" w:rsidRDefault="00A079A5" w:rsidP="00726D3C">
            <w:pPr>
              <w:pStyle w:val="af4"/>
              <w:spacing w:before="40" w:after="40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Карточка контрагента</w:t>
            </w:r>
          </w:p>
        </w:tc>
        <w:tc>
          <w:tcPr>
            <w:tcW w:w="1852" w:type="dxa"/>
            <w:vAlign w:val="center"/>
          </w:tcPr>
          <w:p w:rsidR="00B672AC" w:rsidRPr="00E12896" w:rsidRDefault="00E01808" w:rsidP="00E01808">
            <w:pPr>
              <w:pStyle w:val="af4"/>
              <w:jc w:val="center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</w:t>
            </w:r>
          </w:p>
        </w:tc>
      </w:tr>
      <w:tr w:rsidR="00B672AC" w:rsidRPr="00E12896" w:rsidTr="003B2125">
        <w:tc>
          <w:tcPr>
            <w:tcW w:w="704" w:type="dxa"/>
            <w:vAlign w:val="center"/>
          </w:tcPr>
          <w:p w:rsidR="00B672AC" w:rsidRPr="00E12896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645" w:type="dxa"/>
            <w:vAlign w:val="center"/>
          </w:tcPr>
          <w:p w:rsidR="00B672AC" w:rsidRPr="00E12896" w:rsidRDefault="00156C67" w:rsidP="002345BB">
            <w:pPr>
              <w:pStyle w:val="af4"/>
              <w:spacing w:before="40" w:after="40"/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Форма подачи ценового предложения</w:t>
            </w:r>
          </w:p>
        </w:tc>
        <w:tc>
          <w:tcPr>
            <w:tcW w:w="1852" w:type="dxa"/>
            <w:vAlign w:val="center"/>
          </w:tcPr>
          <w:p w:rsidR="00B672AC" w:rsidRPr="00E12896" w:rsidRDefault="00E01808" w:rsidP="00E01808">
            <w:pPr>
              <w:pStyle w:val="af4"/>
              <w:jc w:val="center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</w:t>
            </w:r>
          </w:p>
        </w:tc>
      </w:tr>
      <w:tr w:rsidR="00B672AC" w:rsidRPr="00E12896" w:rsidTr="003B2125">
        <w:tc>
          <w:tcPr>
            <w:tcW w:w="704" w:type="dxa"/>
            <w:vAlign w:val="center"/>
          </w:tcPr>
          <w:p w:rsidR="00B672AC" w:rsidRPr="00E12896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645" w:type="dxa"/>
            <w:vAlign w:val="center"/>
          </w:tcPr>
          <w:p w:rsidR="00B672AC" w:rsidRPr="00E12896" w:rsidRDefault="00E12B99" w:rsidP="002345BB">
            <w:pPr>
              <w:pStyle w:val="af4"/>
              <w:spacing w:before="40" w:after="40"/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Декларация Участника закупки о соответствии установленным требованиям</w:t>
            </w:r>
          </w:p>
        </w:tc>
        <w:tc>
          <w:tcPr>
            <w:tcW w:w="1852" w:type="dxa"/>
            <w:vAlign w:val="center"/>
          </w:tcPr>
          <w:p w:rsidR="00B672AC" w:rsidRPr="00E12896" w:rsidRDefault="00E01808" w:rsidP="00E01808">
            <w:pPr>
              <w:pStyle w:val="af4"/>
              <w:jc w:val="center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</w:t>
            </w:r>
          </w:p>
        </w:tc>
      </w:tr>
      <w:tr w:rsidR="00B672AC" w:rsidRPr="00E12896" w:rsidTr="003B2125">
        <w:tc>
          <w:tcPr>
            <w:tcW w:w="704" w:type="dxa"/>
            <w:vAlign w:val="center"/>
          </w:tcPr>
          <w:p w:rsidR="00B672AC" w:rsidRPr="00E12896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645" w:type="dxa"/>
            <w:vAlign w:val="center"/>
          </w:tcPr>
          <w:p w:rsidR="00B672AC" w:rsidRPr="00E12896" w:rsidRDefault="00BE1FDC" w:rsidP="002345BB">
            <w:pPr>
              <w:pStyle w:val="af4"/>
              <w:spacing w:before="40" w:after="40"/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Документы и сведения, требование о наличии которых предусмотрено пунктом 12 Приглашения к участию в закупочной процедуре</w:t>
            </w:r>
          </w:p>
        </w:tc>
        <w:tc>
          <w:tcPr>
            <w:tcW w:w="1852" w:type="dxa"/>
            <w:vAlign w:val="center"/>
          </w:tcPr>
          <w:p w:rsidR="00B672AC" w:rsidRPr="00E12896" w:rsidRDefault="00E01808" w:rsidP="00E01808">
            <w:pPr>
              <w:pStyle w:val="af4"/>
              <w:jc w:val="center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</w:t>
            </w:r>
          </w:p>
        </w:tc>
      </w:tr>
      <w:tr w:rsidR="00B672AC" w:rsidRPr="00E12896" w:rsidTr="003B2125">
        <w:tc>
          <w:tcPr>
            <w:tcW w:w="704" w:type="dxa"/>
            <w:vAlign w:val="center"/>
          </w:tcPr>
          <w:p w:rsidR="00B672AC" w:rsidRPr="00E12896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645" w:type="dxa"/>
            <w:vAlign w:val="center"/>
          </w:tcPr>
          <w:p w:rsidR="00B672AC" w:rsidRPr="00E12896" w:rsidRDefault="00BE1FDC" w:rsidP="00726D3C">
            <w:pPr>
              <w:pStyle w:val="af4"/>
              <w:spacing w:before="40" w:after="40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Прочие документы, запрашиваемые согласно Приглашения к участию в закупочной процедуре……</w:t>
            </w:r>
          </w:p>
        </w:tc>
        <w:tc>
          <w:tcPr>
            <w:tcW w:w="1852" w:type="dxa"/>
            <w:vAlign w:val="center"/>
          </w:tcPr>
          <w:p w:rsidR="00B672AC" w:rsidRPr="00E12896" w:rsidRDefault="00E01808" w:rsidP="00E01808">
            <w:pPr>
              <w:pStyle w:val="af4"/>
              <w:jc w:val="center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</w:t>
            </w:r>
          </w:p>
        </w:tc>
      </w:tr>
      <w:tr w:rsidR="00E01808" w:rsidRPr="00E12896" w:rsidTr="003B2125">
        <w:tc>
          <w:tcPr>
            <w:tcW w:w="704" w:type="dxa"/>
            <w:vAlign w:val="center"/>
          </w:tcPr>
          <w:p w:rsidR="00E01808" w:rsidRPr="00E12896" w:rsidRDefault="00E01808" w:rsidP="00E01808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645" w:type="dxa"/>
            <w:vAlign w:val="center"/>
          </w:tcPr>
          <w:p w:rsidR="00E01808" w:rsidRPr="00E12896" w:rsidRDefault="00BE1FDC" w:rsidP="00E01808">
            <w:pPr>
              <w:pStyle w:val="af4"/>
              <w:spacing w:before="40" w:after="40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……</w:t>
            </w:r>
          </w:p>
        </w:tc>
        <w:tc>
          <w:tcPr>
            <w:tcW w:w="1852" w:type="dxa"/>
          </w:tcPr>
          <w:p w:rsidR="00E01808" w:rsidRPr="00E12896" w:rsidRDefault="00E01808" w:rsidP="00E01808">
            <w:pPr>
              <w:jc w:val="center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</w:t>
            </w:r>
          </w:p>
        </w:tc>
      </w:tr>
      <w:tr w:rsidR="00E01808" w:rsidRPr="00E12896" w:rsidTr="003B2125">
        <w:tc>
          <w:tcPr>
            <w:tcW w:w="704" w:type="dxa"/>
            <w:vAlign w:val="center"/>
          </w:tcPr>
          <w:p w:rsidR="00E01808" w:rsidRPr="00E12896" w:rsidRDefault="00E01808" w:rsidP="00E01808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645" w:type="dxa"/>
            <w:vAlign w:val="center"/>
          </w:tcPr>
          <w:p w:rsidR="00E01808" w:rsidRPr="00E12896" w:rsidRDefault="00E01808" w:rsidP="00E01808">
            <w:pPr>
              <w:pStyle w:val="af4"/>
              <w:spacing w:before="40" w:after="40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……</w:t>
            </w:r>
          </w:p>
        </w:tc>
        <w:tc>
          <w:tcPr>
            <w:tcW w:w="1852" w:type="dxa"/>
          </w:tcPr>
          <w:p w:rsidR="00E01808" w:rsidRPr="00E12896" w:rsidRDefault="00E01808" w:rsidP="00E01808">
            <w:pPr>
              <w:jc w:val="center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</w:t>
            </w:r>
          </w:p>
        </w:tc>
      </w:tr>
      <w:tr w:rsidR="00E01808" w:rsidRPr="00E12896" w:rsidTr="003B2125">
        <w:tc>
          <w:tcPr>
            <w:tcW w:w="704" w:type="dxa"/>
            <w:vAlign w:val="center"/>
          </w:tcPr>
          <w:p w:rsidR="00E01808" w:rsidRPr="00E12896" w:rsidRDefault="00E01808" w:rsidP="00E01808">
            <w:p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….</w:t>
            </w:r>
          </w:p>
        </w:tc>
        <w:tc>
          <w:tcPr>
            <w:tcW w:w="7645" w:type="dxa"/>
            <w:vAlign w:val="center"/>
          </w:tcPr>
          <w:p w:rsidR="00E01808" w:rsidRPr="00E12896" w:rsidRDefault="00E01808" w:rsidP="00E01808">
            <w:pPr>
              <w:pStyle w:val="af4"/>
              <w:spacing w:before="40" w:after="40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……</w:t>
            </w:r>
          </w:p>
        </w:tc>
        <w:tc>
          <w:tcPr>
            <w:tcW w:w="1852" w:type="dxa"/>
          </w:tcPr>
          <w:p w:rsidR="00E01808" w:rsidRPr="00E12896" w:rsidRDefault="00E01808" w:rsidP="00E01808">
            <w:pPr>
              <w:jc w:val="center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</w:t>
            </w:r>
          </w:p>
        </w:tc>
      </w:tr>
    </w:tbl>
    <w:p w:rsidR="003909EE" w:rsidRPr="00E12896" w:rsidRDefault="003909EE" w:rsidP="003909EE">
      <w:pPr>
        <w:rPr>
          <w:rFonts w:ascii="Tahoma" w:hAnsi="Tahoma" w:cs="Tahoma"/>
          <w:szCs w:val="24"/>
        </w:rPr>
      </w:pPr>
    </w:p>
    <w:p w:rsidR="008357FF" w:rsidRPr="007C5848" w:rsidRDefault="008357FF" w:rsidP="00D71E96">
      <w:pPr>
        <w:rPr>
          <w:rFonts w:ascii="Tahoma" w:hAnsi="Tahoma" w:cs="Tahoma"/>
          <w:i/>
          <w:color w:val="FF0000"/>
          <w:sz w:val="20"/>
        </w:rPr>
      </w:pPr>
      <w:r w:rsidRPr="007C5848">
        <w:rPr>
          <w:rFonts w:ascii="Tahoma" w:hAnsi="Tahoma" w:cs="Tahoma"/>
          <w:i/>
          <w:color w:val="FF0000"/>
          <w:sz w:val="20"/>
        </w:rPr>
        <w:t>ИНСТРУКЦИЯ ПО ЗАПОЛНЕНИЮ:</w:t>
      </w:r>
    </w:p>
    <w:p w:rsidR="008357FF" w:rsidRPr="007C5848" w:rsidRDefault="008357FF" w:rsidP="00D71E96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rFonts w:ascii="Tahoma" w:hAnsi="Tahoma" w:cs="Tahoma"/>
          <w:i/>
          <w:color w:val="FF0000"/>
          <w:sz w:val="20"/>
        </w:rPr>
      </w:pPr>
      <w:r w:rsidRPr="007C5848">
        <w:rPr>
          <w:rFonts w:ascii="Tahoma" w:hAnsi="Tahoma" w:cs="Tahoma"/>
          <w:i/>
          <w:color w:val="FF0000"/>
          <w:sz w:val="20"/>
        </w:rPr>
        <w:t xml:space="preserve">Данные инструкции не следует воспроизводить в документах, подготовленных участником </w:t>
      </w:r>
      <w:r w:rsidR="001B468D" w:rsidRPr="007C5848">
        <w:rPr>
          <w:rFonts w:ascii="Tahoma" w:hAnsi="Tahoma" w:cs="Tahoma"/>
          <w:i/>
          <w:color w:val="FF0000"/>
          <w:sz w:val="20"/>
        </w:rPr>
        <w:t>закупочной процедуры</w:t>
      </w:r>
      <w:r w:rsidRPr="007C5848">
        <w:rPr>
          <w:rFonts w:ascii="Tahoma" w:hAnsi="Tahoma" w:cs="Tahoma"/>
          <w:i/>
          <w:color w:val="FF0000"/>
          <w:sz w:val="20"/>
        </w:rPr>
        <w:t>.</w:t>
      </w:r>
    </w:p>
    <w:p w:rsidR="008357FF" w:rsidRPr="007C5848" w:rsidRDefault="006E70E3" w:rsidP="00D71E96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rFonts w:ascii="Tahoma" w:hAnsi="Tahoma" w:cs="Tahoma"/>
          <w:i/>
          <w:color w:val="FF0000"/>
          <w:sz w:val="20"/>
        </w:rPr>
      </w:pPr>
      <w:r w:rsidRPr="007C5848">
        <w:rPr>
          <w:rFonts w:ascii="Tahoma" w:hAnsi="Tahoma" w:cs="Tahoma"/>
          <w:i/>
          <w:color w:val="FF0000"/>
          <w:sz w:val="20"/>
        </w:rPr>
        <w:t>Заявка на участие оформляется</w:t>
      </w:r>
      <w:r w:rsidR="008357FF" w:rsidRPr="007C5848">
        <w:rPr>
          <w:rFonts w:ascii="Tahoma" w:hAnsi="Tahoma" w:cs="Tahoma"/>
          <w:i/>
          <w:color w:val="FF0000"/>
          <w:sz w:val="20"/>
        </w:rPr>
        <w:t xml:space="preserve"> на официальном бланке участника </w:t>
      </w:r>
      <w:r w:rsidR="001B468D" w:rsidRPr="007C5848">
        <w:rPr>
          <w:rFonts w:ascii="Tahoma" w:hAnsi="Tahoma" w:cs="Tahoma"/>
          <w:i/>
          <w:color w:val="FF0000"/>
          <w:sz w:val="20"/>
        </w:rPr>
        <w:t>закупочной процедуры</w:t>
      </w:r>
      <w:r w:rsidR="008357FF" w:rsidRPr="007C5848">
        <w:rPr>
          <w:rFonts w:ascii="Tahoma" w:hAnsi="Tahoma" w:cs="Tahoma"/>
          <w:i/>
          <w:color w:val="FF0000"/>
          <w:sz w:val="20"/>
        </w:rPr>
        <w:t>.</w:t>
      </w:r>
    </w:p>
    <w:p w:rsidR="008357FF" w:rsidRPr="007C5848" w:rsidRDefault="008357FF" w:rsidP="00D71E96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rFonts w:ascii="Tahoma" w:hAnsi="Tahoma" w:cs="Tahoma"/>
          <w:i/>
          <w:color w:val="FF0000"/>
          <w:sz w:val="20"/>
        </w:rPr>
      </w:pPr>
      <w:r w:rsidRPr="007C5848">
        <w:rPr>
          <w:rFonts w:ascii="Tahoma" w:hAnsi="Tahoma" w:cs="Tahoma"/>
          <w:i/>
          <w:color w:val="FF0000"/>
          <w:sz w:val="20"/>
        </w:rPr>
        <w:lastRenderedPageBreak/>
        <w:t xml:space="preserve">Участник присваивает заявке на участие в </w:t>
      </w:r>
      <w:r w:rsidR="001B468D" w:rsidRPr="007C5848">
        <w:rPr>
          <w:rFonts w:ascii="Tahoma" w:hAnsi="Tahoma" w:cs="Tahoma"/>
          <w:i/>
          <w:color w:val="FF0000"/>
          <w:sz w:val="20"/>
        </w:rPr>
        <w:t xml:space="preserve">закупочной процедуре </w:t>
      </w:r>
      <w:r w:rsidRPr="007C5848">
        <w:rPr>
          <w:rFonts w:ascii="Tahoma" w:hAnsi="Tahoma" w:cs="Tahoma"/>
          <w:i/>
          <w:color w:val="FF0000"/>
          <w:sz w:val="20"/>
        </w:rPr>
        <w:t>дату и номер в соответствии с принятыми у него правилами документооборота.</w:t>
      </w:r>
    </w:p>
    <w:p w:rsidR="008357FF" w:rsidRPr="007C5848" w:rsidRDefault="008357FF" w:rsidP="00D71E96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rFonts w:ascii="Tahoma" w:hAnsi="Tahoma" w:cs="Tahoma"/>
          <w:i/>
          <w:sz w:val="20"/>
        </w:rPr>
      </w:pPr>
      <w:r w:rsidRPr="007C5848">
        <w:rPr>
          <w:rFonts w:ascii="Tahoma" w:hAnsi="Tahoma" w:cs="Tahoma"/>
          <w:i/>
          <w:color w:val="FF0000"/>
          <w:sz w:val="20"/>
        </w:rPr>
        <w:t xml:space="preserve">Участник </w:t>
      </w:r>
      <w:r w:rsidR="001B468D" w:rsidRPr="007C5848">
        <w:rPr>
          <w:rFonts w:ascii="Tahoma" w:hAnsi="Tahoma" w:cs="Tahoma"/>
          <w:i/>
          <w:color w:val="FF0000"/>
          <w:sz w:val="20"/>
        </w:rPr>
        <w:t xml:space="preserve">закупочной процедуры </w:t>
      </w:r>
      <w:r w:rsidRPr="007C5848">
        <w:rPr>
          <w:rFonts w:ascii="Tahoma" w:hAnsi="Tahoma" w:cs="Tahoma"/>
          <w:i/>
          <w:color w:val="FF0000"/>
          <w:sz w:val="20"/>
        </w:rPr>
        <w:t>обязан приложить к настоящей форме все документы и сведения, требование о наличии</w:t>
      </w:r>
      <w:r w:rsidR="001B468D" w:rsidRPr="007C5848">
        <w:rPr>
          <w:rFonts w:ascii="Tahoma" w:hAnsi="Tahoma" w:cs="Tahoma"/>
          <w:i/>
          <w:color w:val="FF0000"/>
          <w:sz w:val="20"/>
        </w:rPr>
        <w:t xml:space="preserve"> которых предусмотрено пунктом 12</w:t>
      </w:r>
      <w:r w:rsidR="0004431A" w:rsidRPr="007C5848">
        <w:rPr>
          <w:rFonts w:ascii="Tahoma" w:hAnsi="Tahoma" w:cs="Tahoma"/>
          <w:i/>
          <w:color w:val="FF0000"/>
          <w:sz w:val="20"/>
        </w:rPr>
        <w:t>,15</w:t>
      </w:r>
      <w:r w:rsidR="001B468D" w:rsidRPr="007C5848">
        <w:rPr>
          <w:rFonts w:ascii="Tahoma" w:hAnsi="Tahoma" w:cs="Tahoma"/>
          <w:i/>
          <w:color w:val="FF0000"/>
          <w:sz w:val="20"/>
        </w:rPr>
        <w:t xml:space="preserve"> Приглашения к участию в закупочной процедуре</w:t>
      </w:r>
      <w:r w:rsidRPr="007C5848">
        <w:rPr>
          <w:rFonts w:ascii="Tahoma" w:hAnsi="Tahoma" w:cs="Tahoma"/>
          <w:i/>
          <w:sz w:val="20"/>
        </w:rPr>
        <w:t>.</w:t>
      </w:r>
      <w:r w:rsidR="001E3F8F" w:rsidRPr="007C5848">
        <w:rPr>
          <w:rFonts w:ascii="Tahoma" w:hAnsi="Tahoma" w:cs="Tahoma"/>
          <w:i/>
          <w:sz w:val="20"/>
        </w:rPr>
        <w:t xml:space="preserve"> </w:t>
      </w:r>
      <w:r w:rsidR="001E3F8F" w:rsidRPr="007C5848">
        <w:rPr>
          <w:rFonts w:ascii="Tahoma" w:hAnsi="Tahoma" w:cs="Tahoma"/>
          <w:i/>
          <w:sz w:val="20"/>
        </w:rPr>
        <w:br/>
      </w:r>
    </w:p>
    <w:sectPr w:rsidR="008357FF" w:rsidRPr="007C5848" w:rsidSect="00D71E96">
      <w:pgSz w:w="11906" w:h="16838"/>
      <w:pgMar w:top="851" w:right="849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4B2" w:rsidRDefault="005D44B2" w:rsidP="00ED543B">
      <w:r>
        <w:separator/>
      </w:r>
    </w:p>
  </w:endnote>
  <w:endnote w:type="continuationSeparator" w:id="0">
    <w:p w:rsidR="005D44B2" w:rsidRDefault="005D44B2" w:rsidP="00ED543B">
      <w:r>
        <w:continuationSeparator/>
      </w:r>
    </w:p>
  </w:endnote>
  <w:endnote w:id="1">
    <w:p w:rsidR="00E12896" w:rsidRPr="00EB0738" w:rsidRDefault="00E12896" w:rsidP="00E12896">
      <w:pPr>
        <w:pStyle w:val="af1"/>
      </w:pPr>
      <w:r>
        <w:rPr>
          <w:rStyle w:val="af3"/>
        </w:rPr>
        <w:endnoteRef/>
      </w:r>
      <w:r>
        <w:t xml:space="preserve"> Указывается номер торговой процедуры на ЭТП и дата публикации торговой процедуры на ЭТП</w:t>
      </w:r>
    </w:p>
  </w:endnote>
  <w:endnote w:id="2">
    <w:p w:rsidR="001A156D" w:rsidRPr="001A156D" w:rsidRDefault="001A156D" w:rsidP="001A156D">
      <w:pPr>
        <w:pStyle w:val="af1"/>
      </w:pPr>
      <w:r>
        <w:rPr>
          <w:rStyle w:val="af3"/>
        </w:rPr>
        <w:endnoteRef/>
      </w:r>
      <w:r>
        <w:t xml:space="preserve"> </w:t>
      </w:r>
      <w:r w:rsidRPr="001A156D">
        <w:t xml:space="preserve">В случае непредставления </w:t>
      </w:r>
      <w:r w:rsidR="00D04E22">
        <w:t xml:space="preserve">полного комплекта </w:t>
      </w:r>
      <w:r w:rsidRPr="001A156D">
        <w:t>документов</w:t>
      </w:r>
      <w:r>
        <w:t>, требуемых согласно Приглашения к участию в закупочной процедуре,</w:t>
      </w:r>
      <w:r w:rsidRPr="001A156D">
        <w:t xml:space="preserve"> Ваша заявка на участие в закупочной процедуре будет отклонена.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4B2" w:rsidRDefault="005D44B2" w:rsidP="00ED543B">
      <w:r>
        <w:separator/>
      </w:r>
    </w:p>
  </w:footnote>
  <w:footnote w:type="continuationSeparator" w:id="0">
    <w:p w:rsidR="005D44B2" w:rsidRDefault="005D44B2" w:rsidP="00ED54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643E5"/>
    <w:multiLevelType w:val="multilevel"/>
    <w:tmpl w:val="6B423252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 w:hint="default"/>
      </w:rPr>
    </w:lvl>
  </w:abstractNum>
  <w:abstractNum w:abstractNumId="1" w15:restartNumberingAfterBreak="0">
    <w:nsid w:val="3F7D52C7"/>
    <w:multiLevelType w:val="hybridMultilevel"/>
    <w:tmpl w:val="B154619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67437"/>
    <w:multiLevelType w:val="hybridMultilevel"/>
    <w:tmpl w:val="2E12D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926812"/>
    <w:multiLevelType w:val="hybridMultilevel"/>
    <w:tmpl w:val="273469DC"/>
    <w:styleLink w:val="1111113"/>
    <w:lvl w:ilvl="0" w:tplc="896096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177AB"/>
    <w:multiLevelType w:val="hybridMultilevel"/>
    <w:tmpl w:val="4A029F24"/>
    <w:lvl w:ilvl="0" w:tplc="D19255B0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 w15:restartNumberingAfterBreak="0">
    <w:nsid w:val="6ECE2CB9"/>
    <w:multiLevelType w:val="multilevel"/>
    <w:tmpl w:val="D346B31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 w:hint="default"/>
      </w:rPr>
    </w:lvl>
  </w:abstractNum>
  <w:abstractNum w:abstractNumId="7" w15:restartNumberingAfterBreak="0">
    <w:nsid w:val="72C25ABC"/>
    <w:multiLevelType w:val="hybridMultilevel"/>
    <w:tmpl w:val="5122ED92"/>
    <w:lvl w:ilvl="0" w:tplc="B41037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  <w:lvlOverride w:ilvl="0">
      <w:lvl w:ilvl="0" w:tplc="8960963A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color w:val="auto"/>
        </w:rPr>
      </w:lvl>
    </w:lvlOverride>
  </w:num>
  <w:num w:numId="5">
    <w:abstractNumId w:val="6"/>
  </w:num>
  <w:num w:numId="6">
    <w:abstractNumId w:val="0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7B8"/>
    <w:rsid w:val="00003F9A"/>
    <w:rsid w:val="000067A2"/>
    <w:rsid w:val="00021F99"/>
    <w:rsid w:val="0004431A"/>
    <w:rsid w:val="000465D4"/>
    <w:rsid w:val="00085C32"/>
    <w:rsid w:val="000B301A"/>
    <w:rsid w:val="000B4533"/>
    <w:rsid w:val="000C7D98"/>
    <w:rsid w:val="000F2968"/>
    <w:rsid w:val="00133B16"/>
    <w:rsid w:val="00140207"/>
    <w:rsid w:val="00156C67"/>
    <w:rsid w:val="00177038"/>
    <w:rsid w:val="0018124E"/>
    <w:rsid w:val="001A156D"/>
    <w:rsid w:val="001A3A4D"/>
    <w:rsid w:val="001A6810"/>
    <w:rsid w:val="001B34FD"/>
    <w:rsid w:val="001B468D"/>
    <w:rsid w:val="001E3F8F"/>
    <w:rsid w:val="001F48A5"/>
    <w:rsid w:val="002214E8"/>
    <w:rsid w:val="002345BB"/>
    <w:rsid w:val="00242DA4"/>
    <w:rsid w:val="0027640D"/>
    <w:rsid w:val="002C6DDE"/>
    <w:rsid w:val="002D4FF2"/>
    <w:rsid w:val="0030577B"/>
    <w:rsid w:val="00330602"/>
    <w:rsid w:val="00354037"/>
    <w:rsid w:val="003909EE"/>
    <w:rsid w:val="003B2125"/>
    <w:rsid w:val="00437688"/>
    <w:rsid w:val="004455BA"/>
    <w:rsid w:val="00474DA1"/>
    <w:rsid w:val="00514526"/>
    <w:rsid w:val="00543F0C"/>
    <w:rsid w:val="005716C0"/>
    <w:rsid w:val="00572F15"/>
    <w:rsid w:val="005B0EDA"/>
    <w:rsid w:val="005C4634"/>
    <w:rsid w:val="005D2056"/>
    <w:rsid w:val="005D44B2"/>
    <w:rsid w:val="00621B33"/>
    <w:rsid w:val="00630F5D"/>
    <w:rsid w:val="006B5DB2"/>
    <w:rsid w:val="006E70E3"/>
    <w:rsid w:val="006F7406"/>
    <w:rsid w:val="00727B18"/>
    <w:rsid w:val="007313EB"/>
    <w:rsid w:val="00734302"/>
    <w:rsid w:val="00764FC7"/>
    <w:rsid w:val="00781A4B"/>
    <w:rsid w:val="007826E4"/>
    <w:rsid w:val="007938A0"/>
    <w:rsid w:val="007A053D"/>
    <w:rsid w:val="007A4C87"/>
    <w:rsid w:val="007C5848"/>
    <w:rsid w:val="008357FF"/>
    <w:rsid w:val="00850334"/>
    <w:rsid w:val="00862F06"/>
    <w:rsid w:val="008927E6"/>
    <w:rsid w:val="008D6853"/>
    <w:rsid w:val="00975266"/>
    <w:rsid w:val="009A738B"/>
    <w:rsid w:val="00A00FA3"/>
    <w:rsid w:val="00A079A5"/>
    <w:rsid w:val="00A15E4A"/>
    <w:rsid w:val="00A331C2"/>
    <w:rsid w:val="00A33666"/>
    <w:rsid w:val="00A357FF"/>
    <w:rsid w:val="00A42117"/>
    <w:rsid w:val="00A44FF1"/>
    <w:rsid w:val="00A45DB1"/>
    <w:rsid w:val="00A51D08"/>
    <w:rsid w:val="00A7435D"/>
    <w:rsid w:val="00A76806"/>
    <w:rsid w:val="00AA2BAC"/>
    <w:rsid w:val="00AE5907"/>
    <w:rsid w:val="00B22C8C"/>
    <w:rsid w:val="00B27FE8"/>
    <w:rsid w:val="00B672AC"/>
    <w:rsid w:val="00BB3DB9"/>
    <w:rsid w:val="00BE0C8B"/>
    <w:rsid w:val="00BE1FDC"/>
    <w:rsid w:val="00BE3F3B"/>
    <w:rsid w:val="00C07B3A"/>
    <w:rsid w:val="00C72B1A"/>
    <w:rsid w:val="00C857B8"/>
    <w:rsid w:val="00D04E22"/>
    <w:rsid w:val="00D13E96"/>
    <w:rsid w:val="00D2023D"/>
    <w:rsid w:val="00D71E96"/>
    <w:rsid w:val="00D8289F"/>
    <w:rsid w:val="00DA4D5F"/>
    <w:rsid w:val="00DF43E5"/>
    <w:rsid w:val="00E01808"/>
    <w:rsid w:val="00E064EA"/>
    <w:rsid w:val="00E12896"/>
    <w:rsid w:val="00E12B99"/>
    <w:rsid w:val="00E13161"/>
    <w:rsid w:val="00E175ED"/>
    <w:rsid w:val="00E72C1A"/>
    <w:rsid w:val="00EB0738"/>
    <w:rsid w:val="00EB1E84"/>
    <w:rsid w:val="00ED3A14"/>
    <w:rsid w:val="00ED543B"/>
    <w:rsid w:val="00EE4948"/>
    <w:rsid w:val="00F110C3"/>
    <w:rsid w:val="00F51A44"/>
    <w:rsid w:val="00F6614C"/>
    <w:rsid w:val="00FA281D"/>
    <w:rsid w:val="00FD3A53"/>
    <w:rsid w:val="00FF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63EA3"/>
  <w15:chartTrackingRefBased/>
  <w15:docId w15:val="{DD996F7F-3E63-4872-A186-4DA813A8B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9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0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Table-Normal,RSHB_Table-Normal,List Paragraph,Абзац маркированнный,Предусловия,Bullet List,FooterText,numbered,Bullet Number,Индексы,Num Bullet 1,Абзац основного текста,Рисунок,Абзац2,Абзац 2,Маркер,асз.Списка,Абзац списка литеральный,lp1"/>
    <w:basedOn w:val="a"/>
    <w:link w:val="a5"/>
    <w:uiPriority w:val="34"/>
    <w:qFormat/>
    <w:rsid w:val="00DA4D5F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ED543B"/>
    <w:pPr>
      <w:ind w:left="284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ED543B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ED543B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EB073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B0738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B07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B073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B073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B073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B0738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Revision"/>
    <w:hidden/>
    <w:uiPriority w:val="99"/>
    <w:semiHidden/>
    <w:rsid w:val="00EB07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EB0738"/>
    <w:rPr>
      <w:sz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EB07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basedOn w:val="a0"/>
    <w:uiPriority w:val="99"/>
    <w:semiHidden/>
    <w:unhideWhenUsed/>
    <w:rsid w:val="00EB0738"/>
    <w:rPr>
      <w:vertAlign w:val="superscript"/>
    </w:rPr>
  </w:style>
  <w:style w:type="character" w:customStyle="1" w:styleId="a5">
    <w:name w:val="Абзац списка Знак"/>
    <w:aliases w:val="Table-Normal Знак,RSHB_Table-Normal Знак,List Paragraph Знак,Абзац маркированнный Знак,Предусловия Знак,Bullet List Знак,FooterText Знак,numbered Знак,Bullet Number Знак,Индексы Знак,Num Bullet 1 Знак,Абзац основного текста Знак"/>
    <w:link w:val="a4"/>
    <w:uiPriority w:val="34"/>
    <w:qFormat/>
    <w:locked/>
    <w:rsid w:val="008357FF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11113">
    <w:name w:val="1 / 1.1 / 1.1.13"/>
    <w:basedOn w:val="a2"/>
    <w:next w:val="111111"/>
    <w:rsid w:val="008357FF"/>
    <w:pPr>
      <w:numPr>
        <w:numId w:val="7"/>
      </w:numPr>
    </w:pPr>
  </w:style>
  <w:style w:type="numbering" w:styleId="111111">
    <w:name w:val="Outline List 2"/>
    <w:basedOn w:val="a2"/>
    <w:uiPriority w:val="99"/>
    <w:semiHidden/>
    <w:unhideWhenUsed/>
    <w:rsid w:val="008357FF"/>
  </w:style>
  <w:style w:type="paragraph" w:customStyle="1" w:styleId="af4">
    <w:name w:val="Ариал Таблица"/>
    <w:basedOn w:val="a"/>
    <w:link w:val="af5"/>
    <w:rsid w:val="00B672AC"/>
    <w:pPr>
      <w:widowControl w:val="0"/>
      <w:adjustRightInd w:val="0"/>
      <w:textAlignment w:val="baseline"/>
    </w:pPr>
    <w:rPr>
      <w:rFonts w:ascii="Arial" w:hAnsi="Arial" w:cs="Arial"/>
    </w:rPr>
  </w:style>
  <w:style w:type="character" w:customStyle="1" w:styleId="af5">
    <w:name w:val="Ариал Таблица Знак"/>
    <w:link w:val="af4"/>
    <w:rsid w:val="00B672AC"/>
    <w:rPr>
      <w:rFonts w:ascii="Arial" w:eastAsia="Times New Roman" w:hAnsi="Arial" w:cs="Arial"/>
      <w:sz w:val="24"/>
      <w:szCs w:val="20"/>
      <w:lang w:eastAsia="ru-RU"/>
    </w:rPr>
  </w:style>
  <w:style w:type="character" w:styleId="af6">
    <w:name w:val="Hyperlink"/>
    <w:uiPriority w:val="99"/>
    <w:rsid w:val="000465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ornickel.ru/suppliers/contractual-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9F9A5-D475-45C1-8E52-9F961CDE1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BudanovaEV</dc:creator>
  <cp:keywords/>
  <dc:description/>
  <cp:lastModifiedBy>Буданова Екатерина Вахаевна</cp:lastModifiedBy>
  <cp:revision>95</cp:revision>
  <dcterms:created xsi:type="dcterms:W3CDTF">2017-01-16T07:45:00Z</dcterms:created>
  <dcterms:modified xsi:type="dcterms:W3CDTF">2025-08-29T11:20:00Z</dcterms:modified>
</cp:coreProperties>
</file>